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C45D3" w14:textId="77777777" w:rsidR="00522671" w:rsidRDefault="000634B7">
      <w:pPr>
        <w:pStyle w:val="a9"/>
        <w:spacing w:before="120" w:line="280" w:lineRule="atLeast"/>
        <w:ind w:firstLine="0"/>
        <w:rPr>
          <w:kern w:val="2"/>
        </w:rPr>
      </w:pPr>
      <w:r w:rsidRPr="002F074A">
        <w:rPr>
          <w:rFonts w:ascii="Times New Roman" w:hAnsi="Times New Roman"/>
          <w:noProof/>
          <w:color w:val="000000"/>
          <w:lang w:val="en-US" w:eastAsia="zh-TW"/>
        </w:rPr>
        <mc:AlternateContent>
          <mc:Choice Requires="wps">
            <w:drawing>
              <wp:anchor distT="0" distB="0" distL="114300" distR="114300" simplePos="0" relativeHeight="251662336" behindDoc="0" locked="0" layoutInCell="1" allowOverlap="1" wp14:anchorId="478313D1" wp14:editId="0A9C1371">
                <wp:simplePos x="0" y="0"/>
                <wp:positionH relativeFrom="column">
                  <wp:posOffset>4827067</wp:posOffset>
                </wp:positionH>
                <wp:positionV relativeFrom="paragraph">
                  <wp:posOffset>-220415</wp:posOffset>
                </wp:positionV>
                <wp:extent cx="1367155" cy="301625"/>
                <wp:effectExtent l="0" t="0" r="23495" b="2222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01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F8BEAE" w14:textId="77777777" w:rsidR="000634B7" w:rsidRPr="000E410C" w:rsidRDefault="000634B7" w:rsidP="000634B7">
                            <w:pPr>
                              <w:jc w:val="center"/>
                              <w:rPr>
                                <w:sz w:val="32"/>
                                <w:szCs w:val="28"/>
                              </w:rPr>
                            </w:pPr>
                            <w:r w:rsidRPr="000E410C">
                              <w:rPr>
                                <w:sz w:val="28"/>
                              </w:rPr>
                              <w:t>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313D1" id="_x0000_t202" coordsize="21600,21600" o:spt="202" path="m,l,21600r21600,l21600,xe">
                <v:stroke joinstyle="miter"/>
                <v:path gradientshapeok="t" o:connecttype="rect"/>
              </v:shapetype>
              <v:shape id="Text Box 10" o:spid="_x0000_s1026" type="#_x0000_t202" style="position:absolute;left:0;text-align:left;margin-left:380.1pt;margin-top:-17.35pt;width:107.65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" filled="f">
                <v:textbox>
                  <w:txbxContent>
                    <w:p w14:paraId="02F8BEAE" w14:textId="77777777" w:rsidR="000634B7" w:rsidRPr="000E410C" w:rsidRDefault="000634B7" w:rsidP="000634B7">
                      <w:pPr>
                        <w:jc w:val="center"/>
                        <w:rPr>
                          <w:sz w:val="32"/>
                          <w:szCs w:val="28"/>
                        </w:rPr>
                      </w:pPr>
                      <w:r w:rsidRPr="000E410C">
                        <w:rPr>
                          <w:sz w:val="28"/>
                        </w:rPr>
                        <w:t>Checklist</w:t>
                      </w:r>
                    </w:p>
                  </w:txbxContent>
                </v:textbox>
              </v:shape>
            </w:pict>
          </mc:Fallback>
        </mc:AlternateContent>
      </w:r>
      <w:r w:rsidR="00522671">
        <w:rPr>
          <w:kern w:val="2"/>
          <w:sz w:val="24"/>
          <w:szCs w:val="24"/>
        </w:rPr>
        <w:t xml:space="preserve">Checklist </w:t>
      </w:r>
      <w:r w:rsidR="00522671">
        <w:rPr>
          <w:kern w:val="2"/>
        </w:rPr>
        <w:t>(to be tick marked, as applicable)</w:t>
      </w:r>
    </w:p>
    <w:p w14:paraId="6B4F8BBD" w14:textId="77777777" w:rsidR="00522671" w:rsidRDefault="00522671">
      <w:pPr>
        <w:pStyle w:val="Web"/>
        <w:spacing w:before="240" w:beforeAutospacing="0" w:after="240" w:afterAutospacing="0" w:line="320" w:lineRule="atLeast"/>
        <w:ind w:firstLine="0"/>
        <w:rPr>
          <w:rFonts w:ascii="Garamond" w:hAnsi="Garamond"/>
          <w:color w:val="000000"/>
          <w:kern w:val="2"/>
          <w:sz w:val="20"/>
          <w:szCs w:val="18"/>
        </w:rPr>
      </w:pPr>
      <w:r>
        <w:rPr>
          <w:rFonts w:ascii="Garamond" w:hAnsi="Garamond"/>
          <w:b/>
          <w:bCs/>
          <w:color w:val="000000"/>
          <w:kern w:val="2"/>
          <w:sz w:val="22"/>
          <w:szCs w:val="18"/>
        </w:rPr>
        <w:t xml:space="preserve">Manuscript Title </w:t>
      </w:r>
      <w:r>
        <w:rPr>
          <w:rFonts w:ascii="Garamond" w:hAnsi="Garamond"/>
          <w:color w:val="000000"/>
          <w:kern w:val="2"/>
          <w:sz w:val="20"/>
          <w:szCs w:val="18"/>
        </w:rPr>
        <w:t>_________________________________________________________________________________</w:t>
      </w:r>
      <w:r>
        <w:rPr>
          <w:rFonts w:ascii="Garamond" w:hAnsi="Garamond"/>
          <w:color w:val="000000"/>
          <w:kern w:val="2"/>
          <w:sz w:val="20"/>
          <w:szCs w:val="18"/>
        </w:rPr>
        <w:softHyphen/>
      </w:r>
      <w:r>
        <w:rPr>
          <w:rFonts w:ascii="Garamond" w:hAnsi="Garamond"/>
          <w:color w:val="000000"/>
          <w:kern w:val="2"/>
          <w:sz w:val="20"/>
          <w:szCs w:val="18"/>
        </w:rPr>
        <w:softHyphen/>
      </w:r>
      <w:r>
        <w:rPr>
          <w:rFonts w:ascii="Garamond" w:hAnsi="Garamond"/>
          <w:color w:val="000000"/>
          <w:kern w:val="2"/>
          <w:sz w:val="20"/>
          <w:szCs w:val="18"/>
        </w:rPr>
        <w:softHyphen/>
        <w:t>_</w:t>
      </w:r>
    </w:p>
    <w:p w14:paraId="65B0CB91" w14:textId="77777777" w:rsidR="00E51B63" w:rsidRPr="002F074A" w:rsidRDefault="00E51B63" w:rsidP="00E51B63">
      <w:pPr>
        <w:pStyle w:val="Web"/>
        <w:spacing w:before="120" w:beforeAutospacing="0" w:after="0" w:afterAutospacing="0" w:line="300" w:lineRule="atLeast"/>
        <w:ind w:firstLine="0"/>
        <w:rPr>
          <w:rFonts w:ascii="Times New Roman" w:hAnsi="Times New Roman"/>
          <w:b/>
          <w:color w:val="000000"/>
          <w:kern w:val="2"/>
          <w:sz w:val="20"/>
        </w:rPr>
      </w:pPr>
      <w:r w:rsidRPr="002F074A">
        <w:rPr>
          <w:rFonts w:ascii="Times New Roman" w:hAnsi="Times New Roman"/>
          <w:b/>
          <w:color w:val="000000"/>
          <w:kern w:val="2"/>
          <w:sz w:val="20"/>
        </w:rPr>
        <w:t>Authors</w:t>
      </w:r>
      <w:r w:rsidRPr="002F074A">
        <w:rPr>
          <w:rFonts w:ascii="Times New Roman" w:hAnsi="Times New Roman"/>
          <w:b/>
          <w:color w:val="000000"/>
          <w:kern w:val="2"/>
          <w:sz w:val="20"/>
        </w:rPr>
        <w:tab/>
      </w:r>
    </w:p>
    <w:p w14:paraId="4A7E67E5" w14:textId="77777777" w:rsidR="00E51B63" w:rsidRPr="002F074A" w:rsidRDefault="00E51B63" w:rsidP="00E51B63">
      <w:pPr>
        <w:pStyle w:val="Web"/>
        <w:numPr>
          <w:ilvl w:val="0"/>
          <w:numId w:val="4"/>
        </w:numPr>
        <w:spacing w:before="0" w:beforeAutospacing="0" w:after="0" w:afterAutospacing="0" w:line="300" w:lineRule="atLeast"/>
        <w:rPr>
          <w:rFonts w:ascii="Times New Roman" w:hAnsi="Times New Roman"/>
          <w:color w:val="000000"/>
          <w:kern w:val="2"/>
          <w:sz w:val="20"/>
        </w:rPr>
      </w:pPr>
      <w:r w:rsidRPr="002F074A">
        <w:rPr>
          <w:rFonts w:ascii="Times New Roman" w:hAnsi="Times New Roman"/>
          <w:color w:val="000000"/>
          <w:kern w:val="2"/>
          <w:sz w:val="20"/>
        </w:rPr>
        <w:t>Author for correspondence, with e-mail address</w:t>
      </w:r>
      <w:r w:rsidRPr="002F074A">
        <w:rPr>
          <w:rFonts w:ascii="Times New Roman" w:hAnsi="Times New Roman"/>
          <w:color w:val="000000"/>
          <w:kern w:val="2"/>
          <w:sz w:val="20"/>
          <w:lang w:eastAsia="zh-TW"/>
        </w:rPr>
        <w:t xml:space="preserve"> and institution address</w:t>
      </w:r>
      <w:r w:rsidRPr="002F074A">
        <w:rPr>
          <w:rFonts w:ascii="Times New Roman" w:hAnsi="Times New Roman"/>
          <w:color w:val="000000"/>
          <w:kern w:val="2"/>
          <w:sz w:val="20"/>
        </w:rPr>
        <w:t xml:space="preserve"> provided</w:t>
      </w:r>
    </w:p>
    <w:p w14:paraId="6E649D72" w14:textId="77777777" w:rsidR="00E51B63" w:rsidRPr="00E51B63" w:rsidRDefault="00E51B63" w:rsidP="00E51B63">
      <w:pPr>
        <w:pStyle w:val="Web"/>
        <w:numPr>
          <w:ilvl w:val="0"/>
          <w:numId w:val="4"/>
        </w:numPr>
        <w:spacing w:before="0" w:beforeAutospacing="0" w:after="0" w:afterAutospacing="0" w:line="300" w:lineRule="atLeast"/>
        <w:rPr>
          <w:rFonts w:ascii="Times New Roman" w:hAnsi="Times New Roman"/>
          <w:color w:val="000000"/>
          <w:kern w:val="2"/>
          <w:sz w:val="20"/>
        </w:rPr>
      </w:pPr>
      <w:r w:rsidRPr="00E51B63">
        <w:rPr>
          <w:rFonts w:ascii="Times New Roman" w:hAnsi="Times New Roman"/>
          <w:color w:val="000000"/>
          <w:kern w:val="2"/>
          <w:sz w:val="20"/>
        </w:rPr>
        <w:t>Number of contributors restricted as per the instructions</w:t>
      </w:r>
    </w:p>
    <w:p w14:paraId="24F915C7" w14:textId="77777777" w:rsidR="00E51B63" w:rsidRPr="00E51B63" w:rsidRDefault="00E51B63" w:rsidP="00E51B63">
      <w:pPr>
        <w:pStyle w:val="Web"/>
        <w:numPr>
          <w:ilvl w:val="0"/>
          <w:numId w:val="4"/>
        </w:numPr>
        <w:spacing w:before="0" w:beforeAutospacing="0" w:after="0" w:afterAutospacing="0" w:line="300" w:lineRule="atLeast"/>
        <w:rPr>
          <w:rFonts w:ascii="Times New Roman" w:hAnsi="Times New Roman"/>
          <w:color w:val="000000"/>
          <w:kern w:val="2"/>
          <w:sz w:val="20"/>
        </w:rPr>
      </w:pPr>
      <w:r w:rsidRPr="00E51B63">
        <w:rPr>
          <w:rFonts w:ascii="Times New Roman" w:hAnsi="Times New Roman"/>
          <w:color w:val="000000"/>
          <w:kern w:val="2"/>
          <w:sz w:val="20"/>
        </w:rPr>
        <w:t>Identity not revealed in paper except title page (e.g. name of the institute in material and methods, citing previous study as ‘our study’, names on figure labels, name of institute in photographs, etc.)</w:t>
      </w:r>
    </w:p>
    <w:p w14:paraId="02C53469" w14:textId="77777777" w:rsidR="00522671" w:rsidRPr="00E51B63" w:rsidRDefault="00522671">
      <w:pPr>
        <w:pStyle w:val="Web"/>
        <w:spacing w:before="120" w:beforeAutospacing="0" w:after="0" w:afterAutospacing="0" w:line="300" w:lineRule="atLeast"/>
        <w:ind w:firstLine="0"/>
        <w:rPr>
          <w:rFonts w:ascii="Times New Roman" w:hAnsi="Times New Roman"/>
          <w:b/>
          <w:color w:val="000000"/>
          <w:kern w:val="2"/>
          <w:sz w:val="20"/>
        </w:rPr>
      </w:pPr>
      <w:r w:rsidRPr="00E51B63">
        <w:rPr>
          <w:rFonts w:ascii="Times New Roman" w:hAnsi="Times New Roman"/>
          <w:b/>
          <w:color w:val="000000"/>
          <w:kern w:val="2"/>
          <w:sz w:val="20"/>
        </w:rPr>
        <w:t>Presentation and format</w:t>
      </w:r>
    </w:p>
    <w:p w14:paraId="62784DB3" w14:textId="77777777" w:rsidR="00522671" w:rsidRPr="00E51B63" w:rsidRDefault="00522671">
      <w:pPr>
        <w:pStyle w:val="Web"/>
        <w:numPr>
          <w:ilvl w:val="0"/>
          <w:numId w:val="4"/>
        </w:numPr>
        <w:spacing w:before="0" w:beforeAutospacing="0" w:after="0" w:afterAutospacing="0" w:line="300" w:lineRule="atLeast"/>
        <w:rPr>
          <w:rFonts w:ascii="Times New Roman" w:hAnsi="Times New Roman"/>
          <w:color w:val="000000"/>
          <w:kern w:val="2"/>
          <w:sz w:val="20"/>
        </w:rPr>
      </w:pPr>
      <w:r w:rsidRPr="00E51B63">
        <w:rPr>
          <w:rFonts w:ascii="Times New Roman" w:hAnsi="Times New Roman"/>
          <w:color w:val="000000"/>
          <w:kern w:val="2"/>
          <w:sz w:val="20"/>
        </w:rPr>
        <w:t>Double spacing</w:t>
      </w:r>
      <w:r w:rsidRPr="00E51B63">
        <w:rPr>
          <w:rFonts w:ascii="Times New Roman" w:hAnsi="Times New Roman"/>
          <w:color w:val="000000"/>
          <w:kern w:val="2"/>
          <w:sz w:val="20"/>
        </w:rPr>
        <w:tab/>
      </w:r>
    </w:p>
    <w:p w14:paraId="3C49B6A7" w14:textId="77777777" w:rsidR="00522671" w:rsidRPr="00E51B63" w:rsidRDefault="00522671">
      <w:pPr>
        <w:pStyle w:val="Web"/>
        <w:numPr>
          <w:ilvl w:val="0"/>
          <w:numId w:val="4"/>
        </w:numPr>
        <w:spacing w:before="0" w:beforeAutospacing="0" w:after="0" w:afterAutospacing="0" w:line="300" w:lineRule="atLeast"/>
        <w:rPr>
          <w:rFonts w:ascii="Times New Roman" w:hAnsi="Times New Roman"/>
          <w:color w:val="000000"/>
          <w:kern w:val="2"/>
          <w:sz w:val="20"/>
        </w:rPr>
      </w:pPr>
      <w:r w:rsidRPr="00E51B63">
        <w:rPr>
          <w:rFonts w:ascii="Times New Roman" w:hAnsi="Times New Roman"/>
          <w:color w:val="000000"/>
          <w:kern w:val="2"/>
          <w:sz w:val="20"/>
        </w:rPr>
        <w:t>Margins 2.5 cm from all four sides</w:t>
      </w:r>
      <w:r w:rsidRPr="00E51B63">
        <w:rPr>
          <w:rFonts w:ascii="Times New Roman" w:hAnsi="Times New Roman"/>
          <w:color w:val="000000"/>
          <w:kern w:val="2"/>
          <w:sz w:val="20"/>
        </w:rPr>
        <w:tab/>
      </w:r>
    </w:p>
    <w:p w14:paraId="72F1015A" w14:textId="77777777" w:rsidR="00522671" w:rsidRPr="00E51B63" w:rsidRDefault="00522671">
      <w:pPr>
        <w:pStyle w:val="Web"/>
        <w:numPr>
          <w:ilvl w:val="0"/>
          <w:numId w:val="4"/>
        </w:numPr>
        <w:spacing w:before="0" w:beforeAutospacing="0" w:after="0" w:afterAutospacing="0" w:line="300" w:lineRule="atLeast"/>
        <w:rPr>
          <w:rFonts w:ascii="Times New Roman" w:hAnsi="Times New Roman"/>
          <w:color w:val="000000"/>
          <w:kern w:val="2"/>
          <w:sz w:val="20"/>
        </w:rPr>
      </w:pPr>
      <w:r w:rsidRPr="00E51B63">
        <w:rPr>
          <w:rFonts w:ascii="Times New Roman" w:hAnsi="Times New Roman"/>
          <w:color w:val="000000"/>
          <w:kern w:val="2"/>
          <w:sz w:val="20"/>
        </w:rPr>
        <w:t xml:space="preserve">Title page contains all the desired information </w:t>
      </w:r>
    </w:p>
    <w:p w14:paraId="22CDCDFC" w14:textId="77777777" w:rsidR="00522671" w:rsidRPr="00E51B63" w:rsidRDefault="00522671">
      <w:pPr>
        <w:pStyle w:val="Web"/>
        <w:numPr>
          <w:ilvl w:val="0"/>
          <w:numId w:val="4"/>
        </w:numPr>
        <w:spacing w:before="0" w:beforeAutospacing="0" w:after="0" w:afterAutospacing="0" w:line="300" w:lineRule="atLeast"/>
        <w:rPr>
          <w:rFonts w:ascii="Times New Roman" w:hAnsi="Times New Roman"/>
          <w:color w:val="000000"/>
          <w:kern w:val="2"/>
          <w:sz w:val="20"/>
        </w:rPr>
      </w:pPr>
      <w:r w:rsidRPr="00E51B63">
        <w:rPr>
          <w:rFonts w:ascii="Times New Roman" w:hAnsi="Times New Roman"/>
          <w:color w:val="000000"/>
          <w:kern w:val="2"/>
          <w:sz w:val="20"/>
        </w:rPr>
        <w:t>Running title provided (not more than 50 characters)</w:t>
      </w:r>
    </w:p>
    <w:p w14:paraId="4C6412CA" w14:textId="77777777" w:rsidR="00522671" w:rsidRPr="00E51B63" w:rsidRDefault="00522671">
      <w:pPr>
        <w:pStyle w:val="Web"/>
        <w:numPr>
          <w:ilvl w:val="0"/>
          <w:numId w:val="4"/>
        </w:numPr>
        <w:spacing w:before="0" w:beforeAutospacing="0" w:after="0" w:afterAutospacing="0" w:line="300" w:lineRule="atLeast"/>
        <w:rPr>
          <w:rFonts w:ascii="Times New Roman" w:hAnsi="Times New Roman"/>
          <w:color w:val="000000"/>
          <w:kern w:val="2"/>
          <w:sz w:val="20"/>
        </w:rPr>
      </w:pPr>
      <w:r w:rsidRPr="00E51B63">
        <w:rPr>
          <w:rFonts w:ascii="Times New Roman" w:hAnsi="Times New Roman"/>
          <w:color w:val="000000"/>
          <w:kern w:val="2"/>
          <w:sz w:val="20"/>
        </w:rPr>
        <w:t>Headings in title case (not ALL CAPITALS, not underlined)</w:t>
      </w:r>
    </w:p>
    <w:p w14:paraId="3631ABD8" w14:textId="77777777" w:rsidR="00522671" w:rsidRPr="00E51B63" w:rsidRDefault="00522671">
      <w:pPr>
        <w:pStyle w:val="Web"/>
        <w:numPr>
          <w:ilvl w:val="0"/>
          <w:numId w:val="4"/>
        </w:numPr>
        <w:spacing w:before="0" w:beforeAutospacing="0" w:after="0" w:afterAutospacing="0" w:line="300" w:lineRule="atLeast"/>
        <w:rPr>
          <w:rFonts w:ascii="Times New Roman" w:hAnsi="Times New Roman"/>
          <w:color w:val="000000"/>
          <w:kern w:val="2"/>
          <w:sz w:val="20"/>
        </w:rPr>
      </w:pPr>
      <w:r w:rsidRPr="00E51B63">
        <w:rPr>
          <w:rFonts w:ascii="Times New Roman" w:hAnsi="Times New Roman"/>
          <w:color w:val="000000"/>
          <w:kern w:val="2"/>
          <w:sz w:val="20"/>
        </w:rPr>
        <w:t>References cited in superscript in the text with brackets</w:t>
      </w:r>
    </w:p>
    <w:p w14:paraId="2A9A5CDB" w14:textId="77777777" w:rsidR="00522671" w:rsidRPr="00E51B63" w:rsidRDefault="00522671">
      <w:pPr>
        <w:pStyle w:val="Web"/>
        <w:numPr>
          <w:ilvl w:val="0"/>
          <w:numId w:val="4"/>
        </w:numPr>
        <w:spacing w:before="0" w:beforeAutospacing="0" w:after="0" w:afterAutospacing="0" w:line="300" w:lineRule="atLeast"/>
        <w:rPr>
          <w:rFonts w:ascii="Times New Roman" w:hAnsi="Times New Roman"/>
          <w:color w:val="000000"/>
          <w:kern w:val="2"/>
          <w:sz w:val="20"/>
        </w:rPr>
      </w:pPr>
      <w:r w:rsidRPr="00E51B63">
        <w:rPr>
          <w:rFonts w:ascii="Times New Roman" w:hAnsi="Times New Roman"/>
          <w:color w:val="000000"/>
          <w:kern w:val="2"/>
          <w:sz w:val="20"/>
        </w:rPr>
        <w:t>References according to the journal’s instructions.</w:t>
      </w:r>
    </w:p>
    <w:p w14:paraId="7EE8F9CC" w14:textId="77777777" w:rsidR="00522671" w:rsidRPr="00E51B63" w:rsidRDefault="00522671">
      <w:pPr>
        <w:pStyle w:val="Web"/>
        <w:spacing w:before="120" w:beforeAutospacing="0" w:after="0" w:afterAutospacing="0" w:line="300" w:lineRule="atLeast"/>
        <w:ind w:firstLine="0"/>
        <w:rPr>
          <w:rFonts w:ascii="Times New Roman" w:hAnsi="Times New Roman"/>
          <w:b/>
          <w:color w:val="000000"/>
          <w:kern w:val="2"/>
          <w:sz w:val="20"/>
        </w:rPr>
      </w:pPr>
      <w:r w:rsidRPr="00E51B63">
        <w:rPr>
          <w:rFonts w:ascii="Times New Roman" w:hAnsi="Times New Roman"/>
          <w:b/>
          <w:color w:val="000000"/>
          <w:kern w:val="2"/>
          <w:sz w:val="20"/>
        </w:rPr>
        <w:t>Tables and figures</w:t>
      </w:r>
    </w:p>
    <w:p w14:paraId="4AC408CF" w14:textId="77777777" w:rsidR="00522671" w:rsidRPr="00E51B63" w:rsidRDefault="00522671">
      <w:pPr>
        <w:pStyle w:val="Web"/>
        <w:numPr>
          <w:ilvl w:val="0"/>
          <w:numId w:val="4"/>
        </w:numPr>
        <w:spacing w:before="0" w:beforeAutospacing="0" w:after="0" w:afterAutospacing="0" w:line="300" w:lineRule="atLeast"/>
        <w:rPr>
          <w:rFonts w:ascii="Times New Roman" w:hAnsi="Times New Roman"/>
          <w:color w:val="000000"/>
          <w:kern w:val="2"/>
          <w:sz w:val="20"/>
        </w:rPr>
      </w:pPr>
      <w:r w:rsidRPr="00E51B63">
        <w:rPr>
          <w:rFonts w:ascii="Times New Roman" w:hAnsi="Times New Roman"/>
          <w:color w:val="000000"/>
          <w:kern w:val="2"/>
          <w:sz w:val="20"/>
        </w:rPr>
        <w:t>No repetition of data in tables/graphs and in text</w:t>
      </w:r>
    </w:p>
    <w:p w14:paraId="5D92D739" w14:textId="77777777" w:rsidR="00522671" w:rsidRPr="00E51B63" w:rsidRDefault="00522671">
      <w:pPr>
        <w:pStyle w:val="Web"/>
        <w:numPr>
          <w:ilvl w:val="0"/>
          <w:numId w:val="4"/>
        </w:numPr>
        <w:spacing w:before="0" w:beforeAutospacing="0" w:after="0" w:afterAutospacing="0" w:line="300" w:lineRule="atLeast"/>
        <w:rPr>
          <w:rFonts w:ascii="Times New Roman" w:hAnsi="Times New Roman"/>
          <w:color w:val="000000"/>
          <w:kern w:val="2"/>
          <w:sz w:val="20"/>
        </w:rPr>
      </w:pPr>
      <w:r w:rsidRPr="00E51B63">
        <w:rPr>
          <w:rFonts w:ascii="Times New Roman" w:hAnsi="Times New Roman"/>
          <w:color w:val="000000"/>
          <w:kern w:val="2"/>
          <w:sz w:val="20"/>
        </w:rPr>
        <w:t>Actual numbers from which graphs drawn, provided</w:t>
      </w:r>
    </w:p>
    <w:p w14:paraId="6557805E" w14:textId="77777777" w:rsidR="00522671" w:rsidRPr="00E51B63" w:rsidRDefault="00891C9B">
      <w:pPr>
        <w:pStyle w:val="Web"/>
        <w:numPr>
          <w:ilvl w:val="0"/>
          <w:numId w:val="4"/>
        </w:numPr>
        <w:spacing w:before="0" w:beforeAutospacing="0" w:after="0" w:afterAutospacing="0" w:line="300" w:lineRule="atLeast"/>
        <w:rPr>
          <w:rFonts w:ascii="Times New Roman" w:hAnsi="Times New Roman"/>
          <w:color w:val="000000"/>
          <w:kern w:val="2"/>
          <w:sz w:val="20"/>
        </w:rPr>
      </w:pPr>
      <w:r w:rsidRPr="00E51B63">
        <w:rPr>
          <w:rFonts w:ascii="Times New Roman" w:hAnsi="Times New Roman"/>
          <w:color w:val="000000"/>
          <w:kern w:val="2"/>
          <w:sz w:val="20"/>
        </w:rPr>
        <w:t xml:space="preserve">Figures </w:t>
      </w:r>
      <w:r w:rsidRPr="00E51B63">
        <w:rPr>
          <w:rFonts w:ascii="Times New Roman" w:hAnsi="Times New Roman"/>
          <w:color w:val="000000"/>
          <w:kern w:val="2"/>
          <w:sz w:val="20"/>
          <w:lang w:eastAsia="zh-TW"/>
        </w:rPr>
        <w:t xml:space="preserve">in separate files are </w:t>
      </w:r>
      <w:r w:rsidRPr="00E51B63">
        <w:rPr>
          <w:rFonts w:ascii="Times New Roman" w:hAnsi="Times New Roman"/>
          <w:color w:val="000000"/>
          <w:kern w:val="2"/>
          <w:sz w:val="20"/>
        </w:rPr>
        <w:t>necessary and of good quality (colour)</w:t>
      </w:r>
    </w:p>
    <w:p w14:paraId="68E48E1B" w14:textId="77777777" w:rsidR="00522671" w:rsidRPr="00E51B63" w:rsidRDefault="00522671">
      <w:pPr>
        <w:pStyle w:val="Web"/>
        <w:numPr>
          <w:ilvl w:val="0"/>
          <w:numId w:val="4"/>
        </w:numPr>
        <w:spacing w:before="0" w:beforeAutospacing="0" w:after="0" w:afterAutospacing="0" w:line="300" w:lineRule="atLeast"/>
        <w:rPr>
          <w:rFonts w:ascii="Times New Roman" w:hAnsi="Times New Roman"/>
          <w:color w:val="000000"/>
          <w:kern w:val="2"/>
          <w:sz w:val="20"/>
        </w:rPr>
      </w:pPr>
      <w:r w:rsidRPr="00E51B63">
        <w:rPr>
          <w:rFonts w:ascii="Times New Roman" w:hAnsi="Times New Roman"/>
          <w:color w:val="000000"/>
          <w:kern w:val="2"/>
          <w:sz w:val="20"/>
        </w:rPr>
        <w:t>Figure legends provided (not more than 40 words)</w:t>
      </w:r>
    </w:p>
    <w:p w14:paraId="232C9A98" w14:textId="77777777" w:rsidR="00522671" w:rsidRPr="00E51B63" w:rsidRDefault="00522671">
      <w:pPr>
        <w:pStyle w:val="Web"/>
        <w:numPr>
          <w:ilvl w:val="0"/>
          <w:numId w:val="4"/>
        </w:numPr>
        <w:spacing w:before="0" w:beforeAutospacing="0" w:after="0" w:afterAutospacing="0" w:line="300" w:lineRule="atLeast"/>
        <w:rPr>
          <w:rFonts w:ascii="Times New Roman" w:hAnsi="Times New Roman"/>
          <w:color w:val="000000"/>
          <w:kern w:val="2"/>
          <w:sz w:val="20"/>
        </w:rPr>
      </w:pPr>
      <w:r w:rsidRPr="00E51B63">
        <w:rPr>
          <w:rFonts w:ascii="Times New Roman" w:hAnsi="Times New Roman"/>
          <w:color w:val="000000"/>
          <w:kern w:val="2"/>
          <w:sz w:val="20"/>
        </w:rPr>
        <w:t>Patients’ privacy maintained (if not, written permission enclosed)</w:t>
      </w:r>
    </w:p>
    <w:p w14:paraId="01338B92" w14:textId="77777777" w:rsidR="00522671" w:rsidRPr="00E51B63" w:rsidRDefault="00522671">
      <w:pPr>
        <w:pStyle w:val="Web"/>
        <w:numPr>
          <w:ilvl w:val="0"/>
          <w:numId w:val="4"/>
        </w:numPr>
        <w:spacing w:before="0" w:beforeAutospacing="0" w:after="0" w:afterAutospacing="0" w:line="300" w:lineRule="atLeast"/>
        <w:rPr>
          <w:rFonts w:ascii="Times New Roman" w:hAnsi="Times New Roman"/>
          <w:color w:val="000000"/>
          <w:kern w:val="2"/>
          <w:sz w:val="20"/>
        </w:rPr>
      </w:pPr>
      <w:r w:rsidRPr="00E51B63">
        <w:rPr>
          <w:rFonts w:ascii="Times New Roman" w:hAnsi="Times New Roman"/>
          <w:color w:val="000000"/>
          <w:kern w:val="2"/>
          <w:sz w:val="20"/>
        </w:rPr>
        <w:t>Credit note for borrowed figures/tables provided</w:t>
      </w:r>
    </w:p>
    <w:p w14:paraId="317E050E" w14:textId="77777777" w:rsidR="00E51B63" w:rsidRDefault="00E51B63">
      <w:pPr>
        <w:rPr>
          <w:noProof/>
          <w:color w:val="FF0000"/>
          <w:lang w:val="en-US"/>
        </w:rPr>
      </w:pPr>
      <w:r>
        <w:rPr>
          <w:noProof/>
          <w:color w:val="FF0000"/>
          <w:lang w:val="en-US"/>
        </w:rPr>
        <w:br w:type="page"/>
      </w:r>
    </w:p>
    <w:p w14:paraId="4A94B996" w14:textId="77777777" w:rsidR="00E51B63" w:rsidRPr="002F074A" w:rsidRDefault="00E51B63" w:rsidP="00E51B63">
      <w:pPr>
        <w:spacing w:before="60" w:line="400" w:lineRule="atLeast"/>
        <w:outlineLvl w:val="0"/>
        <w:rPr>
          <w:color w:val="000000"/>
          <w:lang w:eastAsia="zh-TW"/>
        </w:rPr>
      </w:pPr>
      <w:r w:rsidRPr="002F074A">
        <w:rPr>
          <w:noProof/>
          <w:color w:val="FF0000"/>
          <w:lang w:val="en-US" w:eastAsia="zh-TW"/>
        </w:rPr>
        <w:lastRenderedPageBreak/>
        <mc:AlternateContent>
          <mc:Choice Requires="wps">
            <w:drawing>
              <wp:anchor distT="0" distB="0" distL="114300" distR="114300" simplePos="0" relativeHeight="251669504" behindDoc="0" locked="0" layoutInCell="1" allowOverlap="1" wp14:anchorId="20A299B7" wp14:editId="18EFB5C8">
                <wp:simplePos x="0" y="0"/>
                <wp:positionH relativeFrom="column">
                  <wp:posOffset>5031740</wp:posOffset>
                </wp:positionH>
                <wp:positionV relativeFrom="paragraph">
                  <wp:posOffset>-272415</wp:posOffset>
                </wp:positionV>
                <wp:extent cx="1108710" cy="267970"/>
                <wp:effectExtent l="0" t="0" r="15240"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CC7B3F" w14:textId="77777777" w:rsidR="00E51B63" w:rsidRPr="007A6D5B" w:rsidRDefault="00E51B63" w:rsidP="00E51B63">
                            <w:pPr>
                              <w:jc w:val="center"/>
                              <w:rPr>
                                <w:sz w:val="28"/>
                              </w:rPr>
                            </w:pPr>
                            <w:r w:rsidRPr="007A6D5B">
                              <w:rPr>
                                <w:sz w:val="28"/>
                              </w:rPr>
                              <w:t>Title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299B7" id="Text Box 2" o:spid="_x0000_s1027" type="#_x0000_t202" style="position:absolute;margin-left:396.2pt;margin-top:-21.45pt;width:87.3pt;height:2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" filled="f">
                <v:textbox>
                  <w:txbxContent>
                    <w:p w14:paraId="76CC7B3F" w14:textId="77777777" w:rsidR="00E51B63" w:rsidRPr="007A6D5B" w:rsidRDefault="00E51B63" w:rsidP="00E51B63">
                      <w:pPr>
                        <w:jc w:val="center"/>
                        <w:rPr>
                          <w:sz w:val="28"/>
                        </w:rPr>
                      </w:pPr>
                      <w:r w:rsidRPr="007A6D5B">
                        <w:rPr>
                          <w:sz w:val="28"/>
                        </w:rPr>
                        <w:t>Title Page</w:t>
                      </w:r>
                    </w:p>
                  </w:txbxContent>
                </v:textbox>
              </v:shape>
            </w:pict>
          </mc:Fallback>
        </mc:AlternateContent>
      </w:r>
      <w:r w:rsidRPr="002F074A">
        <w:rPr>
          <w:color w:val="000000"/>
        </w:rPr>
        <w:t xml:space="preserve">Type of article: </w:t>
      </w:r>
      <w:r w:rsidR="003D1191">
        <w:rPr>
          <w:rFonts w:hint="eastAsia"/>
          <w:color w:val="000000"/>
          <w:lang w:eastAsia="zh-TW"/>
        </w:rPr>
        <w:t>Letter</w:t>
      </w:r>
    </w:p>
    <w:p w14:paraId="46A08A1E" w14:textId="77777777" w:rsidR="000634B7" w:rsidRPr="002F074A" w:rsidRDefault="000634B7" w:rsidP="000634B7">
      <w:pPr>
        <w:spacing w:before="60" w:line="400" w:lineRule="atLeast"/>
        <w:outlineLvl w:val="0"/>
        <w:rPr>
          <w:noProof/>
          <w:color w:val="000000"/>
          <w:lang w:val="en-US"/>
        </w:rPr>
      </w:pPr>
      <w:r w:rsidRPr="002F074A">
        <w:rPr>
          <w:noProof/>
          <w:color w:val="FF0000"/>
          <w:lang w:val="en-US"/>
        </w:rPr>
        <w:t>Title of the article</w:t>
      </w:r>
      <w:r w:rsidRPr="002F074A">
        <w:rPr>
          <w:noProof/>
          <w:color w:val="000000"/>
          <w:lang w:val="en-US"/>
        </w:rPr>
        <w:t xml:space="preserve">: </w:t>
      </w:r>
      <w:r w:rsidRPr="002F074A">
        <w:rPr>
          <w:b/>
          <w:color w:val="000000"/>
          <w:sz w:val="28"/>
          <w:szCs w:val="18"/>
        </w:rPr>
        <w:t>Title of the manuscript</w:t>
      </w:r>
    </w:p>
    <w:p w14:paraId="17DF8228" w14:textId="77777777" w:rsidR="000634B7" w:rsidRPr="002F074A" w:rsidRDefault="000634B7" w:rsidP="000634B7">
      <w:pPr>
        <w:spacing w:before="60" w:line="400" w:lineRule="atLeast"/>
        <w:rPr>
          <w:color w:val="000000"/>
        </w:rPr>
      </w:pPr>
    </w:p>
    <w:p w14:paraId="74910987" w14:textId="77777777" w:rsidR="000634B7" w:rsidRPr="002F074A" w:rsidRDefault="000634B7" w:rsidP="000634B7">
      <w:pPr>
        <w:spacing w:before="60" w:line="400" w:lineRule="atLeast"/>
        <w:outlineLvl w:val="0"/>
        <w:rPr>
          <w:noProof/>
          <w:color w:val="000000"/>
          <w:sz w:val="20"/>
          <w:lang w:val="en-US"/>
        </w:rPr>
      </w:pPr>
      <w:r w:rsidRPr="002F074A">
        <w:rPr>
          <w:noProof/>
          <w:color w:val="FF0000"/>
          <w:lang w:val="en-US"/>
        </w:rPr>
        <w:t>Running title</w:t>
      </w:r>
      <w:r w:rsidRPr="002F074A">
        <w:rPr>
          <w:noProof/>
          <w:color w:val="000000"/>
          <w:lang w:val="en-US"/>
        </w:rPr>
        <w:t xml:space="preserve"> </w:t>
      </w:r>
      <w:r w:rsidRPr="002F074A">
        <w:rPr>
          <w:noProof/>
          <w:color w:val="000000"/>
          <w:lang w:val="en-US" w:eastAsia="zh-TW"/>
        </w:rPr>
        <w:t>:</w:t>
      </w:r>
      <w:r w:rsidRPr="002F074A">
        <w:rPr>
          <w:noProof/>
          <w:color w:val="000000"/>
          <w:sz w:val="20"/>
          <w:lang w:val="en-US"/>
        </w:rPr>
        <w:t xml:space="preserve"> </w:t>
      </w:r>
      <w:r w:rsidRPr="002F074A">
        <w:rPr>
          <w:noProof/>
          <w:color w:val="000000"/>
          <w:lang w:val="en-US"/>
        </w:rPr>
        <w:t>Not more than 50 characters</w:t>
      </w:r>
    </w:p>
    <w:p w14:paraId="7B276771" w14:textId="77777777" w:rsidR="000634B7" w:rsidRPr="002F074A" w:rsidRDefault="000634B7" w:rsidP="000634B7">
      <w:pPr>
        <w:spacing w:before="60" w:line="400" w:lineRule="atLeast"/>
        <w:rPr>
          <w:color w:val="000000"/>
          <w:lang w:eastAsia="zh-TW"/>
        </w:rPr>
      </w:pPr>
    </w:p>
    <w:p w14:paraId="31B84D5E" w14:textId="77777777" w:rsidR="000634B7" w:rsidRPr="002F074A" w:rsidRDefault="000634B7" w:rsidP="000634B7">
      <w:pPr>
        <w:spacing w:before="60" w:line="400" w:lineRule="atLeast"/>
        <w:rPr>
          <w:color w:val="000000"/>
          <w:lang w:eastAsia="zh-TW"/>
        </w:rPr>
      </w:pPr>
      <w:r w:rsidRPr="002F074A">
        <w:rPr>
          <w:color w:val="000000"/>
        </w:rPr>
        <w:t>Firstname Lastname</w:t>
      </w:r>
      <w:r w:rsidRPr="002F074A">
        <w:rPr>
          <w:color w:val="000000"/>
          <w:lang w:eastAsia="zh-TW"/>
        </w:rPr>
        <w:t xml:space="preserve"> </w:t>
      </w:r>
      <w:r w:rsidRPr="002F074A">
        <w:rPr>
          <w:color w:val="000000"/>
          <w:vertAlign w:val="superscript"/>
          <w:lang w:eastAsia="zh-TW"/>
        </w:rPr>
        <w:t>1</w:t>
      </w:r>
      <w:r w:rsidRPr="002F074A">
        <w:rPr>
          <w:color w:val="000000"/>
          <w:lang w:eastAsia="zh-TW"/>
        </w:rPr>
        <w:t xml:space="preserve">, Firstname Lastname </w:t>
      </w:r>
      <w:r w:rsidRPr="002F074A">
        <w:rPr>
          <w:color w:val="000000"/>
          <w:vertAlign w:val="superscript"/>
          <w:lang w:eastAsia="zh-TW"/>
        </w:rPr>
        <w:t>2</w:t>
      </w:r>
      <w:r w:rsidRPr="002F074A">
        <w:rPr>
          <w:color w:val="000000"/>
          <w:lang w:eastAsia="zh-TW"/>
        </w:rPr>
        <w:t xml:space="preserve">, Firstname Lastname </w:t>
      </w:r>
      <w:r w:rsidRPr="002F074A">
        <w:rPr>
          <w:color w:val="000000"/>
          <w:vertAlign w:val="superscript"/>
          <w:lang w:eastAsia="zh-TW"/>
        </w:rPr>
        <w:t>2,*</w:t>
      </w:r>
    </w:p>
    <w:p w14:paraId="067CD79C" w14:textId="77777777" w:rsidR="000634B7" w:rsidRPr="002F074A" w:rsidRDefault="000634B7" w:rsidP="000634B7">
      <w:pPr>
        <w:spacing w:before="60" w:line="400" w:lineRule="atLeast"/>
        <w:rPr>
          <w:color w:val="000000"/>
          <w:lang w:eastAsia="zh-TW"/>
        </w:rPr>
      </w:pPr>
    </w:p>
    <w:p w14:paraId="7E682195" w14:textId="77777777" w:rsidR="000634B7" w:rsidRPr="002F074A" w:rsidRDefault="000634B7" w:rsidP="000634B7">
      <w:pPr>
        <w:spacing w:before="60" w:line="400" w:lineRule="atLeast"/>
        <w:rPr>
          <w:color w:val="000000"/>
          <w:lang w:eastAsia="zh-TW"/>
        </w:rPr>
      </w:pPr>
      <w:r w:rsidRPr="002F074A">
        <w:rPr>
          <w:color w:val="FF0000"/>
          <w:lang w:eastAsia="zh-TW"/>
        </w:rPr>
        <w:t>Please provide the following information</w:t>
      </w:r>
      <w:r w:rsidRPr="002F074A">
        <w:rPr>
          <w:color w:val="000000"/>
          <w:lang w:eastAsia="zh-TW"/>
        </w:rPr>
        <w:t>:</w:t>
      </w:r>
    </w:p>
    <w:p w14:paraId="7BDD4DE2" w14:textId="77777777" w:rsidR="000634B7" w:rsidRPr="002F074A" w:rsidRDefault="000634B7" w:rsidP="000634B7">
      <w:pPr>
        <w:spacing w:before="60" w:line="400" w:lineRule="atLeast"/>
        <w:rPr>
          <w:color w:val="000000"/>
          <w:lang w:eastAsia="zh-TW"/>
        </w:rPr>
      </w:pPr>
      <w:r w:rsidRPr="002F074A">
        <w:rPr>
          <w:color w:val="000000"/>
          <w:lang w:eastAsia="zh-TW"/>
        </w:rPr>
        <w:t>1.</w:t>
      </w:r>
      <w:r w:rsidRPr="002F074A">
        <w:t xml:space="preserve"> </w:t>
      </w:r>
      <w:r w:rsidRPr="002F074A">
        <w:rPr>
          <w:color w:val="000000"/>
          <w:lang w:eastAsia="zh-TW"/>
        </w:rPr>
        <w:t>job title, department, name of institution, city and country where the institution is located, and email address.</w:t>
      </w:r>
    </w:p>
    <w:p w14:paraId="7401C192" w14:textId="77777777" w:rsidR="000634B7" w:rsidRPr="002F074A" w:rsidRDefault="000634B7" w:rsidP="000634B7">
      <w:pPr>
        <w:spacing w:before="60" w:line="400" w:lineRule="atLeast"/>
        <w:rPr>
          <w:color w:val="000000"/>
          <w:lang w:eastAsia="zh-TW"/>
        </w:rPr>
      </w:pPr>
      <w:r w:rsidRPr="002F074A">
        <w:rPr>
          <w:color w:val="000000"/>
          <w:lang w:eastAsia="zh-TW"/>
        </w:rPr>
        <w:t>2. job title, department, name of institution, city and country where the institution is located, and email address.</w:t>
      </w:r>
    </w:p>
    <w:p w14:paraId="026C0297" w14:textId="77777777" w:rsidR="000634B7" w:rsidRPr="002F074A" w:rsidRDefault="000634B7" w:rsidP="000634B7">
      <w:pPr>
        <w:spacing w:before="60" w:line="400" w:lineRule="atLeast"/>
        <w:rPr>
          <w:color w:val="000000"/>
          <w:lang w:eastAsia="zh-TW"/>
        </w:rPr>
      </w:pPr>
    </w:p>
    <w:p w14:paraId="04AC1AC6" w14:textId="77777777" w:rsidR="000634B7" w:rsidRPr="002F074A" w:rsidRDefault="000634B7" w:rsidP="000634B7">
      <w:pPr>
        <w:spacing w:before="60" w:line="400" w:lineRule="atLeast"/>
        <w:outlineLvl w:val="0"/>
        <w:rPr>
          <w:color w:val="000000"/>
          <w:lang w:eastAsia="zh-TW"/>
        </w:rPr>
      </w:pPr>
      <w:r w:rsidRPr="002F074A">
        <w:rPr>
          <w:color w:val="FF0000"/>
          <w:lang w:eastAsia="zh-TW"/>
        </w:rPr>
        <w:t xml:space="preserve">* </w:t>
      </w:r>
      <w:r w:rsidRPr="002F074A">
        <w:rPr>
          <w:color w:val="FF0000"/>
        </w:rPr>
        <w:t>Corresponding Author</w:t>
      </w:r>
      <w:r w:rsidRPr="002F074A">
        <w:rPr>
          <w:color w:val="000000"/>
        </w:rPr>
        <w:t>:</w:t>
      </w:r>
      <w:r>
        <w:rPr>
          <w:rFonts w:hint="eastAsia"/>
          <w:color w:val="000000"/>
          <w:lang w:eastAsia="zh-TW"/>
        </w:rPr>
        <w:t xml:space="preserve"> </w:t>
      </w:r>
    </w:p>
    <w:p w14:paraId="598BCF15" w14:textId="77777777" w:rsidR="000634B7" w:rsidRDefault="000634B7" w:rsidP="000634B7">
      <w:pPr>
        <w:spacing w:before="60" w:line="400" w:lineRule="atLeast"/>
        <w:outlineLvl w:val="0"/>
        <w:rPr>
          <w:color w:val="000000"/>
          <w:lang w:eastAsia="zh-TW"/>
        </w:rPr>
      </w:pPr>
      <w:r w:rsidRPr="002F074A">
        <w:rPr>
          <w:color w:val="000000"/>
          <w:lang w:eastAsia="zh-TW"/>
        </w:rPr>
        <w:t>Firstname Lastname</w:t>
      </w:r>
      <w:r>
        <w:rPr>
          <w:rFonts w:hint="eastAsia"/>
          <w:color w:val="000000"/>
          <w:lang w:eastAsia="zh-TW"/>
        </w:rPr>
        <w:t>:</w:t>
      </w:r>
    </w:p>
    <w:p w14:paraId="63944F74" w14:textId="77777777" w:rsidR="000634B7" w:rsidRDefault="000634B7" w:rsidP="000634B7">
      <w:pPr>
        <w:spacing w:before="60" w:line="400" w:lineRule="atLeast"/>
        <w:outlineLvl w:val="0"/>
        <w:rPr>
          <w:color w:val="000000"/>
          <w:lang w:eastAsia="zh-TW"/>
        </w:rPr>
      </w:pPr>
      <w:r>
        <w:rPr>
          <w:rFonts w:hint="eastAsia"/>
          <w:color w:val="000000"/>
          <w:lang w:eastAsia="zh-TW"/>
        </w:rPr>
        <w:t>D</w:t>
      </w:r>
      <w:r w:rsidRPr="002F074A">
        <w:rPr>
          <w:color w:val="000000"/>
          <w:lang w:eastAsia="zh-TW"/>
        </w:rPr>
        <w:t>epartment</w:t>
      </w:r>
      <w:r>
        <w:rPr>
          <w:color w:val="000000"/>
          <w:lang w:eastAsia="zh-TW"/>
        </w:rPr>
        <w:t>:</w:t>
      </w:r>
    </w:p>
    <w:p w14:paraId="4BB90934" w14:textId="77777777" w:rsidR="000634B7" w:rsidRDefault="000634B7" w:rsidP="000634B7">
      <w:pPr>
        <w:spacing w:before="60" w:line="400" w:lineRule="atLeast"/>
        <w:outlineLvl w:val="0"/>
        <w:rPr>
          <w:color w:val="000000"/>
          <w:lang w:eastAsia="zh-TW"/>
        </w:rPr>
      </w:pPr>
      <w:r>
        <w:rPr>
          <w:rFonts w:hint="eastAsia"/>
          <w:color w:val="000000"/>
          <w:lang w:eastAsia="zh-TW"/>
        </w:rPr>
        <w:t>N</w:t>
      </w:r>
      <w:r w:rsidRPr="002F074A">
        <w:rPr>
          <w:color w:val="000000"/>
          <w:lang w:eastAsia="zh-TW"/>
        </w:rPr>
        <w:t>ame of institution</w:t>
      </w:r>
      <w:r>
        <w:rPr>
          <w:rFonts w:hint="eastAsia"/>
          <w:color w:val="000000"/>
          <w:lang w:eastAsia="zh-TW"/>
        </w:rPr>
        <w:t>:</w:t>
      </w:r>
    </w:p>
    <w:p w14:paraId="14A2F798" w14:textId="77777777" w:rsidR="000634B7" w:rsidRDefault="000634B7" w:rsidP="000634B7">
      <w:pPr>
        <w:spacing w:before="60" w:line="400" w:lineRule="atLeast"/>
        <w:outlineLvl w:val="0"/>
        <w:rPr>
          <w:color w:val="000000"/>
          <w:lang w:eastAsia="zh-TW"/>
        </w:rPr>
      </w:pPr>
      <w:r w:rsidRPr="002F074A">
        <w:rPr>
          <w:color w:val="000000"/>
          <w:lang w:eastAsia="zh-TW"/>
        </w:rPr>
        <w:t>I</w:t>
      </w:r>
      <w:r w:rsidRPr="002F074A">
        <w:rPr>
          <w:color w:val="000000"/>
        </w:rPr>
        <w:t>nstitution Address</w:t>
      </w:r>
      <w:r>
        <w:rPr>
          <w:rFonts w:hint="eastAsia"/>
          <w:color w:val="000000"/>
          <w:lang w:eastAsia="zh-TW"/>
        </w:rPr>
        <w:t>:</w:t>
      </w:r>
    </w:p>
    <w:p w14:paraId="4B0144AE" w14:textId="77777777" w:rsidR="000634B7" w:rsidRPr="002F074A" w:rsidRDefault="000634B7" w:rsidP="000634B7">
      <w:pPr>
        <w:spacing w:before="60" w:line="400" w:lineRule="atLeast"/>
        <w:outlineLvl w:val="0"/>
        <w:rPr>
          <w:color w:val="000000"/>
          <w:lang w:eastAsia="zh-TW"/>
        </w:rPr>
      </w:pPr>
      <w:r w:rsidRPr="002F074A">
        <w:rPr>
          <w:color w:val="000000"/>
        </w:rPr>
        <w:t xml:space="preserve">E-mail address </w:t>
      </w:r>
    </w:p>
    <w:p w14:paraId="0AB4A579" w14:textId="77777777" w:rsidR="000634B7" w:rsidRPr="002F074A" w:rsidRDefault="000634B7" w:rsidP="000634B7">
      <w:pPr>
        <w:spacing w:before="60" w:line="400" w:lineRule="atLeast"/>
        <w:outlineLvl w:val="0"/>
        <w:rPr>
          <w:color w:val="000000"/>
          <w:lang w:eastAsia="zh-TW"/>
        </w:rPr>
      </w:pPr>
    </w:p>
    <w:p w14:paraId="4F3CD9C3" w14:textId="77777777" w:rsidR="000634B7" w:rsidRPr="002F074A" w:rsidRDefault="000634B7" w:rsidP="000634B7">
      <w:pPr>
        <w:spacing w:before="60" w:line="400" w:lineRule="atLeast"/>
        <w:outlineLvl w:val="0"/>
        <w:rPr>
          <w:noProof/>
          <w:color w:val="000000"/>
          <w:lang w:val="en-US"/>
        </w:rPr>
      </w:pPr>
      <w:r w:rsidRPr="002F074A">
        <w:rPr>
          <w:noProof/>
          <w:color w:val="000000"/>
          <w:lang w:val="en-US"/>
        </w:rPr>
        <w:t>Total number of pages:</w:t>
      </w:r>
    </w:p>
    <w:p w14:paraId="6C7B00A1" w14:textId="77777777" w:rsidR="000634B7" w:rsidRPr="002F074A" w:rsidRDefault="000634B7" w:rsidP="000634B7">
      <w:pPr>
        <w:spacing w:before="60" w:line="400" w:lineRule="atLeast"/>
        <w:outlineLvl w:val="0"/>
        <w:rPr>
          <w:noProof/>
          <w:color w:val="000000"/>
          <w:lang w:val="en-US"/>
        </w:rPr>
      </w:pPr>
      <w:r w:rsidRPr="002F074A">
        <w:rPr>
          <w:noProof/>
          <w:color w:val="000000"/>
          <w:lang w:val="en-US"/>
        </w:rPr>
        <w:t>Total number of photographs:</w:t>
      </w:r>
    </w:p>
    <w:p w14:paraId="45D404D1" w14:textId="77777777" w:rsidR="000634B7" w:rsidRPr="002F074A" w:rsidRDefault="000634B7" w:rsidP="000634B7">
      <w:pPr>
        <w:spacing w:before="60" w:line="400" w:lineRule="atLeast"/>
        <w:outlineLvl w:val="0"/>
        <w:rPr>
          <w:noProof/>
          <w:color w:val="000000"/>
          <w:lang w:val="en-US"/>
        </w:rPr>
      </w:pPr>
      <w:r w:rsidRPr="002F074A">
        <w:rPr>
          <w:noProof/>
          <w:color w:val="000000"/>
          <w:lang w:val="en-US"/>
        </w:rPr>
        <w:t xml:space="preserve">Word counts </w:t>
      </w:r>
    </w:p>
    <w:p w14:paraId="71C9A827" w14:textId="77777777" w:rsidR="000634B7" w:rsidRPr="002F074A" w:rsidRDefault="000634B7" w:rsidP="000634B7">
      <w:pPr>
        <w:spacing w:before="60" w:line="400" w:lineRule="atLeast"/>
        <w:ind w:firstLine="720"/>
        <w:rPr>
          <w:color w:val="000000"/>
        </w:rPr>
      </w:pPr>
      <w:r w:rsidRPr="002F074A">
        <w:rPr>
          <w:color w:val="000000"/>
        </w:rPr>
        <w:t xml:space="preserve">for abstract: </w:t>
      </w:r>
    </w:p>
    <w:p w14:paraId="6044E564" w14:textId="77777777" w:rsidR="000634B7" w:rsidRPr="002F074A" w:rsidRDefault="000634B7" w:rsidP="000634B7">
      <w:pPr>
        <w:spacing w:before="60" w:line="400" w:lineRule="atLeast"/>
        <w:ind w:firstLine="720"/>
        <w:rPr>
          <w:color w:val="000000"/>
        </w:rPr>
      </w:pPr>
      <w:r w:rsidRPr="002F074A">
        <w:rPr>
          <w:color w:val="000000"/>
        </w:rPr>
        <w:t>for the text:</w:t>
      </w:r>
    </w:p>
    <w:p w14:paraId="4E2105AB" w14:textId="77777777" w:rsidR="000634B7" w:rsidRPr="002F074A" w:rsidRDefault="000634B7" w:rsidP="000634B7">
      <w:pPr>
        <w:spacing w:before="60" w:line="400" w:lineRule="atLeast"/>
        <w:outlineLvl w:val="0"/>
        <w:rPr>
          <w:noProof/>
          <w:color w:val="000000"/>
          <w:lang w:val="en-US"/>
        </w:rPr>
      </w:pPr>
      <w:r w:rsidRPr="002F074A">
        <w:rPr>
          <w:noProof/>
          <w:color w:val="000000"/>
          <w:lang w:val="en-US"/>
        </w:rPr>
        <w:t>Source(s) of support:</w:t>
      </w:r>
    </w:p>
    <w:p w14:paraId="63E350E1" w14:textId="77777777" w:rsidR="000634B7" w:rsidRPr="002F074A" w:rsidRDefault="000634B7" w:rsidP="000634B7">
      <w:pPr>
        <w:rPr>
          <w:noProof/>
          <w:color w:val="000000"/>
          <w:lang w:val="en-US"/>
        </w:rPr>
      </w:pPr>
      <w:r w:rsidRPr="002F074A">
        <w:rPr>
          <w:noProof/>
          <w:color w:val="000000"/>
          <w:lang w:val="en-US"/>
        </w:rPr>
        <w:br w:type="page"/>
      </w:r>
    </w:p>
    <w:p w14:paraId="46852616" w14:textId="0B81D3A1" w:rsidR="008B4BD4" w:rsidRDefault="008B4BD4" w:rsidP="008B4BD4">
      <w:pPr>
        <w:spacing w:before="60" w:line="400" w:lineRule="atLeast"/>
        <w:outlineLvl w:val="0"/>
      </w:pPr>
      <w:r w:rsidRPr="002F074A">
        <w:rPr>
          <w:noProof/>
          <w:color w:val="FF0000"/>
          <w:lang w:val="en-US" w:eastAsia="zh-TW"/>
        </w:rPr>
        <w:lastRenderedPageBreak/>
        <mc:AlternateContent>
          <mc:Choice Requires="wps">
            <w:drawing>
              <wp:anchor distT="0" distB="0" distL="114300" distR="114300" simplePos="0" relativeHeight="251658240" behindDoc="0" locked="0" layoutInCell="1" allowOverlap="1" wp14:anchorId="23680A79" wp14:editId="7FDAA9C1">
                <wp:simplePos x="0" y="0"/>
                <wp:positionH relativeFrom="column">
                  <wp:posOffset>5031105</wp:posOffset>
                </wp:positionH>
                <wp:positionV relativeFrom="paragraph">
                  <wp:posOffset>-280670</wp:posOffset>
                </wp:positionV>
                <wp:extent cx="1108710" cy="268447"/>
                <wp:effectExtent l="0" t="0" r="1524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2684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0C3B1A" w14:textId="77777777" w:rsidR="008B4BD4" w:rsidRPr="007A6D5B" w:rsidRDefault="008B4BD4" w:rsidP="008B4BD4">
                            <w:pPr>
                              <w:jc w:val="center"/>
                              <w:rPr>
                                <w:sz w:val="28"/>
                              </w:rPr>
                            </w:pPr>
                            <w:r w:rsidRPr="007A6D5B">
                              <w:rPr>
                                <w:sz w:val="28"/>
                              </w:rPr>
                              <w:t>Title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80A79" id="_x0000_s1028" type="#_x0000_t202" style="position:absolute;margin-left:396.15pt;margin-top:-22.1pt;width:87.3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" filled="f">
                <v:textbox>
                  <w:txbxContent>
                    <w:p w14:paraId="5B0C3B1A" w14:textId="77777777" w:rsidR="008B4BD4" w:rsidRPr="007A6D5B" w:rsidRDefault="008B4BD4" w:rsidP="008B4BD4">
                      <w:pPr>
                        <w:jc w:val="center"/>
                        <w:rPr>
                          <w:sz w:val="28"/>
                        </w:rPr>
                      </w:pPr>
                      <w:r w:rsidRPr="007A6D5B">
                        <w:rPr>
                          <w:sz w:val="28"/>
                        </w:rPr>
                        <w:t>Title Page</w:t>
                      </w:r>
                    </w:p>
                  </w:txbxContent>
                </v:textbox>
              </v:shape>
            </w:pict>
          </mc:Fallback>
        </mc:AlternateContent>
      </w:r>
      <w:r w:rsidRPr="00134C1E">
        <w:rPr>
          <w:b/>
          <w:color w:val="FF0000"/>
        </w:rPr>
        <w:t>Data Availability Statement</w:t>
      </w:r>
      <w:r w:rsidRPr="00134C1E">
        <w:rPr>
          <w:rFonts w:hint="eastAsia"/>
          <w:b/>
          <w:lang w:eastAsia="zh-TW"/>
        </w:rPr>
        <w:t>:</w:t>
      </w:r>
      <w:r>
        <w:rPr>
          <w:rFonts w:hint="eastAsia"/>
          <w:b/>
          <w:lang w:eastAsia="zh-TW"/>
        </w:rPr>
        <w:t xml:space="preserve"> </w:t>
      </w:r>
      <w:r w:rsidRPr="00134C1E">
        <w:rPr>
          <w:bCs/>
          <w:lang w:eastAsia="zh-TW"/>
        </w:rPr>
        <w:t xml:space="preserve">Journal </w:t>
      </w:r>
      <w:r>
        <w:t>requires authors to include in any articles that report results derived from research data to include a Data Availability Statement. The provision of a Data Availability Statement will be verified as a condition of publication. Data Availability Statements should include information on where data supporting the results reported in the article can be found including, where applicable, hyperlinks to publicly archived datasets analyzed or generated during the study. Where research data are not publicly available, this must be stated in the manuscript along with any conditions for accessing the data. Data Availability Statements must take one of the following forms (or a combination of more than one if required for multiple types of research data):</w:t>
      </w:r>
    </w:p>
    <w:p w14:paraId="7D1300F1" w14:textId="68061C46" w:rsidR="008B4BD4" w:rsidRDefault="008B4BD4" w:rsidP="008B4BD4"/>
    <w:p w14:paraId="5D180D6B" w14:textId="1C383416" w:rsidR="008B4BD4" w:rsidRDefault="008B4BD4" w:rsidP="008B4BD4">
      <w:pPr>
        <w:pStyle w:val="ae"/>
        <w:widowControl w:val="0"/>
        <w:numPr>
          <w:ilvl w:val="0"/>
          <w:numId w:val="8"/>
        </w:numPr>
        <w:ind w:leftChars="0"/>
      </w:pPr>
      <w:r>
        <w:t>The datasets generated during and/or analyzed during the current study are available in the [NAME] repository, [PERSISTENT WEB LINK TO DATASETS]</w:t>
      </w:r>
    </w:p>
    <w:p w14:paraId="7EC7A30D" w14:textId="671B97E6" w:rsidR="008B4BD4" w:rsidRDefault="008B4BD4" w:rsidP="008B4BD4"/>
    <w:p w14:paraId="4BC71A1D" w14:textId="67BE52F8" w:rsidR="008B4BD4" w:rsidRDefault="008B4BD4" w:rsidP="008B4BD4">
      <w:pPr>
        <w:pStyle w:val="ae"/>
        <w:widowControl w:val="0"/>
        <w:numPr>
          <w:ilvl w:val="0"/>
          <w:numId w:val="8"/>
        </w:numPr>
        <w:ind w:leftChars="0"/>
      </w:pPr>
      <w:r>
        <w:t>The datasets generated during and/or analyzed during the current study are not publicly available due [REASON WHY DATA ARE NOT PUBLIC] but are available from the corresponding author on reasonable request.</w:t>
      </w:r>
    </w:p>
    <w:p w14:paraId="3041B60F" w14:textId="0C9CCDBB" w:rsidR="008B4BD4" w:rsidRDefault="008B4BD4" w:rsidP="008B4BD4"/>
    <w:p w14:paraId="63F22A06" w14:textId="57D24EDB" w:rsidR="008B4BD4" w:rsidRDefault="008B4BD4" w:rsidP="008B4BD4">
      <w:pPr>
        <w:pStyle w:val="ae"/>
        <w:widowControl w:val="0"/>
        <w:numPr>
          <w:ilvl w:val="0"/>
          <w:numId w:val="8"/>
        </w:numPr>
        <w:ind w:leftChars="0"/>
      </w:pPr>
      <w:r>
        <w:t>The datasets generated during and/or analyzed during the current study are available from the corresponding author on reasonable request.</w:t>
      </w:r>
    </w:p>
    <w:p w14:paraId="5C431A72" w14:textId="76ACA439" w:rsidR="008B4BD4" w:rsidRDefault="008B4BD4" w:rsidP="008B4BD4"/>
    <w:p w14:paraId="155A6155" w14:textId="77777777" w:rsidR="008B4BD4" w:rsidRDefault="008B4BD4" w:rsidP="008B4BD4">
      <w:pPr>
        <w:pStyle w:val="ae"/>
        <w:widowControl w:val="0"/>
        <w:numPr>
          <w:ilvl w:val="0"/>
          <w:numId w:val="8"/>
        </w:numPr>
        <w:ind w:leftChars="0"/>
      </w:pPr>
      <w:r>
        <w:t>Data sharing not applicable to this article as no datasets were generated or analyzed during the current study.</w:t>
      </w:r>
    </w:p>
    <w:p w14:paraId="4754AC28" w14:textId="324042B2" w:rsidR="008B4BD4" w:rsidRDefault="008B4BD4" w:rsidP="008B4BD4"/>
    <w:p w14:paraId="165D4FCD" w14:textId="77777777" w:rsidR="008B4BD4" w:rsidRDefault="008B4BD4" w:rsidP="008B4BD4">
      <w:pPr>
        <w:pStyle w:val="ae"/>
        <w:widowControl w:val="0"/>
        <w:numPr>
          <w:ilvl w:val="0"/>
          <w:numId w:val="8"/>
        </w:numPr>
        <w:ind w:leftChars="0"/>
      </w:pPr>
      <w:r>
        <w:t>All data generated or analyzed during this study are included in this published article [and its supplementary information files].</w:t>
      </w:r>
    </w:p>
    <w:p w14:paraId="14CB3A13" w14:textId="55AF4F51" w:rsidR="008B4BD4" w:rsidRDefault="008B4BD4" w:rsidP="008B4BD4"/>
    <w:p w14:paraId="537FB322" w14:textId="665E230F" w:rsidR="008B4BD4" w:rsidRPr="00CC5023" w:rsidRDefault="008B4BD4" w:rsidP="008B4BD4">
      <w:pPr>
        <w:pStyle w:val="ae"/>
        <w:widowControl w:val="0"/>
        <w:numPr>
          <w:ilvl w:val="0"/>
          <w:numId w:val="8"/>
        </w:numPr>
        <w:ind w:leftChars="0"/>
      </w:pPr>
      <w:r>
        <w:t>The data that support the findings of this study are available from [third party name] but restrictions apply to the availability of these data, which were used under license for the current study, and so are not publicly available. Data are however available from the authors upon reasonable request and with permission of [third party name].</w:t>
      </w:r>
    </w:p>
    <w:p w14:paraId="6507FD16" w14:textId="77777777" w:rsidR="008B4BD4" w:rsidRPr="00D06034" w:rsidRDefault="008B4BD4" w:rsidP="008B4BD4">
      <w:pPr>
        <w:spacing w:before="60" w:line="400" w:lineRule="atLeast"/>
        <w:outlineLvl w:val="0"/>
        <w:rPr>
          <w:rFonts w:hint="eastAsia"/>
          <w:noProof/>
          <w:color w:val="000000"/>
          <w:lang w:eastAsia="zh-TW"/>
        </w:rPr>
      </w:pPr>
    </w:p>
    <w:p w14:paraId="7737669A" w14:textId="0D9A65A8" w:rsidR="008B4BD4" w:rsidRPr="002F074A" w:rsidRDefault="008B4BD4" w:rsidP="008B4BD4">
      <w:pPr>
        <w:spacing w:before="60" w:line="400" w:lineRule="atLeast"/>
        <w:outlineLvl w:val="0"/>
        <w:rPr>
          <w:lang w:eastAsia="zh-TW"/>
        </w:rPr>
      </w:pPr>
      <w:r w:rsidRPr="002F074A">
        <w:rPr>
          <w:b/>
          <w:color w:val="FF0000"/>
        </w:rPr>
        <w:t>Conflicts of Interest</w:t>
      </w:r>
      <w:r w:rsidRPr="002F074A">
        <w:rPr>
          <w:b/>
        </w:rPr>
        <w:t>:</w:t>
      </w:r>
      <w:r w:rsidRPr="002F074A">
        <w:t xml:space="preserve"> </w:t>
      </w:r>
      <w:r w:rsidRPr="007A6D5B">
        <w:t>Authors are required to disclose any conflicts of interest, or alternatively state "The authors declare no conflict of interest." This includes identifying and disclosing any personal circumstances or interests that could be perceived as influencing the presentation or interpretation of research results in an inappropriate manner. In addition, any involvement of funders in the study design, data collection and analysis, manuscript writing, or decision to publish must be declared in this section. If there was no involvement, please state "The funders had no role in the design of the study; in the collection, analysis, or interpretation of data; in the writing of the manuscript; or in the decision to publish the results."</w:t>
      </w:r>
    </w:p>
    <w:p w14:paraId="54E6B362" w14:textId="77777777" w:rsidR="000634B7" w:rsidRPr="008B4BD4" w:rsidRDefault="000634B7" w:rsidP="000634B7">
      <w:pPr>
        <w:spacing w:before="60" w:line="400" w:lineRule="atLeast"/>
        <w:outlineLvl w:val="0"/>
        <w:rPr>
          <w:lang w:eastAsia="zh-TW"/>
        </w:rPr>
      </w:pPr>
    </w:p>
    <w:p w14:paraId="317CA26D" w14:textId="77777777" w:rsidR="000634B7" w:rsidRPr="002F074A" w:rsidRDefault="000634B7" w:rsidP="000634B7">
      <w:pPr>
        <w:spacing w:before="60" w:line="400" w:lineRule="atLeast"/>
        <w:rPr>
          <w:color w:val="000000"/>
        </w:rPr>
      </w:pPr>
      <w:r w:rsidRPr="002F074A">
        <w:rPr>
          <w:color w:val="000000"/>
        </w:rPr>
        <w:br w:type="page"/>
      </w:r>
    </w:p>
    <w:p w14:paraId="156FF1B0" w14:textId="48CD19A5" w:rsidR="00522671" w:rsidRPr="000634B7" w:rsidRDefault="000634B7" w:rsidP="000634B7">
      <w:pPr>
        <w:spacing w:before="60" w:line="400" w:lineRule="atLeast"/>
        <w:outlineLvl w:val="0"/>
        <w:rPr>
          <w:bCs/>
          <w:noProof/>
          <w:color w:val="000000"/>
          <w:lang w:val="en-US"/>
        </w:rPr>
      </w:pPr>
      <w:r w:rsidRPr="002F074A">
        <w:rPr>
          <w:bCs/>
          <w:noProof/>
          <w:color w:val="000000"/>
          <w:lang w:val="en-US" w:eastAsia="zh-TW"/>
        </w:rPr>
        <w:lastRenderedPageBreak/>
        <mc:AlternateContent>
          <mc:Choice Requires="wps">
            <w:drawing>
              <wp:anchor distT="0" distB="0" distL="114300" distR="114300" simplePos="0" relativeHeight="251667456" behindDoc="0" locked="0" layoutInCell="1" allowOverlap="1" wp14:anchorId="5E719E9D" wp14:editId="47DEDEDA">
                <wp:simplePos x="0" y="0"/>
                <wp:positionH relativeFrom="column">
                  <wp:posOffset>5062844</wp:posOffset>
                </wp:positionH>
                <wp:positionV relativeFrom="paragraph">
                  <wp:posOffset>-319218</wp:posOffset>
                </wp:positionV>
                <wp:extent cx="1143000" cy="478172"/>
                <wp:effectExtent l="0" t="0" r="19050" b="171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781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3FD2B0" w14:textId="77777777" w:rsidR="000634B7" w:rsidRPr="007A6D5B" w:rsidRDefault="000634B7" w:rsidP="000634B7">
                            <w:pPr>
                              <w:jc w:val="center"/>
                              <w:rPr>
                                <w:sz w:val="28"/>
                                <w:lang w:eastAsia="zh-TW"/>
                              </w:rPr>
                            </w:pPr>
                            <w:r w:rsidRPr="007A6D5B">
                              <w:rPr>
                                <w:rFonts w:hint="eastAsia"/>
                                <w:sz w:val="28"/>
                                <w:lang w:eastAsia="zh-TW"/>
                              </w:rPr>
                              <w:t>Manuscript</w:t>
                            </w:r>
                          </w:p>
                          <w:p w14:paraId="0D82820E" w14:textId="77777777" w:rsidR="000634B7" w:rsidRPr="007A6D5B" w:rsidRDefault="000634B7" w:rsidP="000634B7">
                            <w:pPr>
                              <w:jc w:val="center"/>
                              <w:rPr>
                                <w:sz w:val="28"/>
                              </w:rPr>
                            </w:pPr>
                            <w:r w:rsidRPr="007A6D5B">
                              <w:rPr>
                                <w:sz w:val="28"/>
                              </w:rPr>
                              <w:t>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19E9D" id="Text Box 4" o:spid="_x0000_s1029" type="#_x0000_t202" style="position:absolute;margin-left:398.65pt;margin-top:-25.15pt;width:90pt;height:3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" filled="f">
                <v:textbox>
                  <w:txbxContent>
                    <w:p w14:paraId="4A3FD2B0" w14:textId="77777777" w:rsidR="000634B7" w:rsidRPr="007A6D5B" w:rsidRDefault="000634B7" w:rsidP="000634B7">
                      <w:pPr>
                        <w:jc w:val="center"/>
                        <w:rPr>
                          <w:sz w:val="28"/>
                          <w:lang w:eastAsia="zh-TW"/>
                        </w:rPr>
                      </w:pPr>
                      <w:r w:rsidRPr="007A6D5B">
                        <w:rPr>
                          <w:rFonts w:hint="eastAsia"/>
                          <w:sz w:val="28"/>
                          <w:lang w:eastAsia="zh-TW"/>
                        </w:rPr>
                        <w:t>Manuscript</w:t>
                      </w:r>
                    </w:p>
                    <w:p w14:paraId="0D82820E" w14:textId="77777777" w:rsidR="000634B7" w:rsidRPr="007A6D5B" w:rsidRDefault="000634B7" w:rsidP="000634B7">
                      <w:pPr>
                        <w:jc w:val="center"/>
                        <w:rPr>
                          <w:sz w:val="28"/>
                        </w:rPr>
                      </w:pPr>
                      <w:r w:rsidRPr="007A6D5B">
                        <w:rPr>
                          <w:sz w:val="28"/>
                        </w:rPr>
                        <w:t>Text</w:t>
                      </w:r>
                    </w:p>
                  </w:txbxContent>
                </v:textbox>
              </v:shape>
            </w:pict>
          </mc:Fallback>
        </mc:AlternateContent>
      </w:r>
      <w:r w:rsidR="00064C40">
        <w:rPr>
          <w:bCs/>
          <w:noProof/>
          <w:color w:val="000000"/>
          <w:lang w:val="en-US"/>
        </w:rPr>
        <w:t>Dear Editor</w:t>
      </w:r>
      <w:r w:rsidR="00522671" w:rsidRPr="000634B7">
        <w:rPr>
          <w:bCs/>
          <w:noProof/>
          <w:color w:val="000000"/>
          <w:lang w:val="en-US"/>
        </w:rPr>
        <w:t>,</w:t>
      </w:r>
    </w:p>
    <w:p w14:paraId="0297A85C" w14:textId="77777777" w:rsidR="00522671" w:rsidRPr="000634B7" w:rsidRDefault="000634B7">
      <w:pPr>
        <w:spacing w:before="60" w:line="400" w:lineRule="atLeast"/>
        <w:outlineLvl w:val="0"/>
        <w:rPr>
          <w:color w:val="000000"/>
        </w:rPr>
      </w:pPr>
      <w:r w:rsidRPr="000634B7">
        <w:rPr>
          <w:color w:val="000000"/>
        </w:rPr>
        <w:t xml:space="preserve">These should be short and decisive observations. They should preferably be related to articles previously published in the Journal or views expressed in the journal. They should not be preliminary observations that need a later paper for validation. The letter could have up to </w:t>
      </w:r>
      <w:r w:rsidRPr="00770F4D">
        <w:rPr>
          <w:b/>
          <w:color w:val="FF0000"/>
        </w:rPr>
        <w:t>500</w:t>
      </w:r>
      <w:r w:rsidRPr="000634B7">
        <w:rPr>
          <w:color w:val="000000"/>
        </w:rPr>
        <w:t xml:space="preserve"> words and </w:t>
      </w:r>
      <w:r w:rsidRPr="00770F4D">
        <w:rPr>
          <w:b/>
          <w:color w:val="FF0000"/>
        </w:rPr>
        <w:t>4</w:t>
      </w:r>
      <w:r w:rsidRPr="000634B7">
        <w:rPr>
          <w:color w:val="000000"/>
        </w:rPr>
        <w:t xml:space="preserve"> references.</w:t>
      </w:r>
    </w:p>
    <w:p w14:paraId="0F228679" w14:textId="77777777" w:rsidR="000634B7" w:rsidRPr="00CC7363" w:rsidRDefault="00522671" w:rsidP="000634B7">
      <w:pPr>
        <w:spacing w:before="60" w:line="400" w:lineRule="atLeast"/>
        <w:outlineLvl w:val="0"/>
        <w:rPr>
          <w:b/>
          <w:color w:val="FF0000"/>
          <w:sz w:val="28"/>
        </w:rPr>
      </w:pPr>
      <w:r>
        <w:rPr>
          <w:rFonts w:ascii="Arial" w:hAnsi="Arial"/>
          <w:color w:val="000000"/>
        </w:rPr>
        <w:br w:type="page"/>
      </w:r>
      <w:r w:rsidR="000634B7" w:rsidRPr="00CC7363">
        <w:rPr>
          <w:b/>
          <w:color w:val="FF0000"/>
          <w:sz w:val="28"/>
        </w:rPr>
        <w:lastRenderedPageBreak/>
        <w:t>References</w:t>
      </w:r>
    </w:p>
    <w:p w14:paraId="3A8D9A84" w14:textId="77777777" w:rsidR="000634B7" w:rsidRPr="00F35E66" w:rsidRDefault="000634B7" w:rsidP="000634B7">
      <w:pPr>
        <w:spacing w:before="60" w:line="400" w:lineRule="atLeast"/>
        <w:outlineLvl w:val="0"/>
        <w:rPr>
          <w:color w:val="000000"/>
        </w:rPr>
      </w:pPr>
    </w:p>
    <w:p w14:paraId="656D7A2A" w14:textId="77777777" w:rsidR="000634B7" w:rsidRPr="00F35E66" w:rsidRDefault="000634B7" w:rsidP="000634B7">
      <w:pPr>
        <w:spacing w:before="60" w:line="400" w:lineRule="atLeast"/>
        <w:outlineLvl w:val="0"/>
        <w:rPr>
          <w:color w:val="000000"/>
        </w:rPr>
      </w:pPr>
      <w:r w:rsidRPr="00F35E66">
        <w:rPr>
          <w:color w:val="000000"/>
        </w:rPr>
        <w:t>References should be numbered consecutively in the order in which they are first mentioned in the text (not in alphabetic order). Identify references in text, tables, and legends by Arabic numerals in superscript with square bracket after the punctuation marks. References cited only in tables or figure legends should be numbered in accordance with the sequence established by the first identification in the text of the particular table or figure. Use the style of the examples below, which are based on the formats used by the NLM in Index Medicus. The titles of journals should be abbreviated according to the style used in Index Medicus. Use complete name of the journal for non-indexed journals. Avoid using abstracts as references. Information from manuscripts submitted but not accepted should be cited in the text as "unpublished observations" with written permission from the source. Avoid citing a "personal communication" unless it provides essential information not available from a public source, in which case the name of the person and date of communication should be cited in parentheses in the text. The commonly cited types of references are shown here, for other types of references such as newspaper items please refer to ICMJE Guidelines (http://www.icmje.org or http://www.nlm.nih.gov/bsd/uniform_requirements.html).</w:t>
      </w:r>
    </w:p>
    <w:p w14:paraId="33F490A6" w14:textId="77777777" w:rsidR="000634B7" w:rsidRPr="00F35E66" w:rsidRDefault="000634B7" w:rsidP="000634B7">
      <w:pPr>
        <w:spacing w:before="60" w:line="400" w:lineRule="atLeast"/>
        <w:outlineLvl w:val="0"/>
        <w:rPr>
          <w:color w:val="000000"/>
        </w:rPr>
      </w:pPr>
    </w:p>
    <w:p w14:paraId="485DFFA7" w14:textId="77777777" w:rsidR="000634B7" w:rsidRPr="00F35E66" w:rsidRDefault="000634B7" w:rsidP="000634B7">
      <w:pPr>
        <w:spacing w:before="60" w:line="400" w:lineRule="atLeast"/>
        <w:outlineLvl w:val="0"/>
        <w:rPr>
          <w:color w:val="000000"/>
        </w:rPr>
      </w:pPr>
      <w:r w:rsidRPr="00F35E66">
        <w:rPr>
          <w:color w:val="000000"/>
        </w:rPr>
        <w:t>Articles in Journals</w:t>
      </w:r>
    </w:p>
    <w:p w14:paraId="59259138" w14:textId="77777777" w:rsidR="000634B7" w:rsidRPr="00F35E66" w:rsidRDefault="000634B7" w:rsidP="000634B7">
      <w:pPr>
        <w:pStyle w:val="ae"/>
        <w:numPr>
          <w:ilvl w:val="0"/>
          <w:numId w:val="5"/>
        </w:numPr>
        <w:spacing w:before="60" w:line="400" w:lineRule="atLeast"/>
        <w:ind w:leftChars="0"/>
        <w:outlineLvl w:val="0"/>
        <w:rPr>
          <w:color w:val="000000"/>
        </w:rPr>
      </w:pPr>
      <w:r w:rsidRPr="00F35E66">
        <w:rPr>
          <w:color w:val="000000"/>
        </w:rPr>
        <w:t>Standard journal article (for less than six authors): Parija S C, Ravinder PT, Shariff M. Detection of hydatid antigen in the fluid samples from hydatid cysts by co-agglutination. Trans R Soc Trop Med Hyg 1996; 90:255–6.</w:t>
      </w:r>
    </w:p>
    <w:p w14:paraId="1140EC3C" w14:textId="77777777" w:rsidR="000634B7" w:rsidRPr="00F35E66" w:rsidRDefault="000634B7" w:rsidP="000634B7">
      <w:pPr>
        <w:pStyle w:val="ae"/>
        <w:numPr>
          <w:ilvl w:val="0"/>
          <w:numId w:val="5"/>
        </w:numPr>
        <w:spacing w:before="60" w:line="400" w:lineRule="atLeast"/>
        <w:ind w:leftChars="0"/>
        <w:outlineLvl w:val="0"/>
        <w:rPr>
          <w:color w:val="000000"/>
        </w:rPr>
      </w:pPr>
      <w:r w:rsidRPr="00F35E66">
        <w:rPr>
          <w:color w:val="000000"/>
        </w:rPr>
        <w:t>Standard journal article (for more than six authors): List the first six contributors followed by et al.  Roddy P, Goiri J, Flevaud L, Palma PP, Morote S, Lima N, et al. Field evaluation of a rapid immunochromatographic assay for detection of Trypanosoma cruzi infection by use of whole blood. J Clin Microbiol 2008;46:2022-7.</w:t>
      </w:r>
    </w:p>
    <w:p w14:paraId="02B379F1" w14:textId="77777777" w:rsidR="000634B7" w:rsidRPr="00F35E66" w:rsidRDefault="000634B7" w:rsidP="000634B7">
      <w:pPr>
        <w:pStyle w:val="ae"/>
        <w:numPr>
          <w:ilvl w:val="0"/>
          <w:numId w:val="5"/>
        </w:numPr>
        <w:spacing w:before="60" w:line="400" w:lineRule="atLeast"/>
        <w:ind w:leftChars="0"/>
        <w:outlineLvl w:val="0"/>
        <w:rPr>
          <w:color w:val="000000"/>
        </w:rPr>
      </w:pPr>
      <w:r w:rsidRPr="00F35E66">
        <w:rPr>
          <w:color w:val="000000"/>
        </w:rPr>
        <w:t>Volume with supplement: Otranto D, Capelli G, Genchi C: Changing distribution patterns of canine vector borne diseases in Italy: leishmaniosis vs. dirofilariosis. Parasites &amp; Vectors 2009;Suppl 1:S2.</w:t>
      </w:r>
    </w:p>
    <w:p w14:paraId="3A59B23F" w14:textId="77777777" w:rsidR="000634B7" w:rsidRPr="00F35E66" w:rsidRDefault="000634B7" w:rsidP="000634B7">
      <w:pPr>
        <w:spacing w:before="60" w:line="400" w:lineRule="atLeast"/>
        <w:outlineLvl w:val="0"/>
        <w:rPr>
          <w:color w:val="000000"/>
        </w:rPr>
      </w:pPr>
    </w:p>
    <w:p w14:paraId="1E17EE5D" w14:textId="77777777" w:rsidR="000634B7" w:rsidRPr="00F35E66" w:rsidRDefault="000634B7" w:rsidP="000634B7">
      <w:pPr>
        <w:spacing w:before="60" w:line="400" w:lineRule="atLeast"/>
        <w:outlineLvl w:val="0"/>
        <w:rPr>
          <w:color w:val="000000"/>
        </w:rPr>
      </w:pPr>
      <w:r w:rsidRPr="00F35E66">
        <w:rPr>
          <w:color w:val="000000"/>
        </w:rPr>
        <w:t>Books and Other Monographs</w:t>
      </w:r>
    </w:p>
    <w:p w14:paraId="1720173E" w14:textId="77777777" w:rsidR="000634B7" w:rsidRPr="00F35E66" w:rsidRDefault="000634B7" w:rsidP="000634B7">
      <w:pPr>
        <w:pStyle w:val="ae"/>
        <w:numPr>
          <w:ilvl w:val="0"/>
          <w:numId w:val="6"/>
        </w:numPr>
        <w:spacing w:before="60" w:line="400" w:lineRule="atLeast"/>
        <w:ind w:leftChars="0"/>
        <w:outlineLvl w:val="0"/>
        <w:rPr>
          <w:color w:val="000000"/>
        </w:rPr>
      </w:pPr>
      <w:r w:rsidRPr="00F35E66">
        <w:rPr>
          <w:color w:val="000000"/>
        </w:rPr>
        <w:t>Personal author(s):</w:t>
      </w:r>
    </w:p>
    <w:p w14:paraId="45285481" w14:textId="77777777" w:rsidR="000634B7" w:rsidRPr="00F35E66" w:rsidRDefault="000634B7" w:rsidP="000634B7">
      <w:pPr>
        <w:spacing w:before="60" w:line="400" w:lineRule="atLeast"/>
        <w:outlineLvl w:val="0"/>
        <w:rPr>
          <w:color w:val="000000"/>
        </w:rPr>
      </w:pPr>
      <w:r w:rsidRPr="00F35E66">
        <w:rPr>
          <w:color w:val="000000"/>
        </w:rPr>
        <w:t>Parija SC. Textbook of Medical Parasitology. 3rd ed. All India Publishers and Distributors. 2008.</w:t>
      </w:r>
    </w:p>
    <w:p w14:paraId="373EAE6F" w14:textId="77777777" w:rsidR="000634B7" w:rsidRPr="00F35E66" w:rsidRDefault="000634B7" w:rsidP="000634B7">
      <w:pPr>
        <w:spacing w:before="60" w:line="400" w:lineRule="atLeast"/>
        <w:outlineLvl w:val="0"/>
        <w:rPr>
          <w:color w:val="000000"/>
        </w:rPr>
      </w:pPr>
    </w:p>
    <w:p w14:paraId="7AB69C6E" w14:textId="77777777" w:rsidR="000634B7" w:rsidRPr="00F35E66" w:rsidRDefault="000634B7" w:rsidP="000634B7">
      <w:pPr>
        <w:pStyle w:val="ae"/>
        <w:numPr>
          <w:ilvl w:val="0"/>
          <w:numId w:val="6"/>
        </w:numPr>
        <w:spacing w:before="60" w:line="400" w:lineRule="atLeast"/>
        <w:ind w:leftChars="0"/>
        <w:outlineLvl w:val="0"/>
        <w:rPr>
          <w:color w:val="000000"/>
        </w:rPr>
      </w:pPr>
      <w:r w:rsidRPr="00F35E66">
        <w:rPr>
          <w:color w:val="000000"/>
        </w:rPr>
        <w:t>Editor(s), compiler(s) as author:</w:t>
      </w:r>
    </w:p>
    <w:p w14:paraId="4A9C2C6F" w14:textId="77777777" w:rsidR="000634B7" w:rsidRPr="00F35E66" w:rsidRDefault="000634B7" w:rsidP="000634B7">
      <w:pPr>
        <w:spacing w:before="60" w:line="400" w:lineRule="atLeast"/>
        <w:outlineLvl w:val="0"/>
        <w:rPr>
          <w:color w:val="000000"/>
        </w:rPr>
      </w:pPr>
      <w:r w:rsidRPr="00F35E66">
        <w:rPr>
          <w:color w:val="000000"/>
        </w:rPr>
        <w:lastRenderedPageBreak/>
        <w:t>Garcia LS, Filarial Nematodes In: Garcia LS (editor) Diagnostic Medical Parasitology ASM press Washington DC 2007: pp 319-356.</w:t>
      </w:r>
    </w:p>
    <w:p w14:paraId="64617D8E" w14:textId="77777777" w:rsidR="000634B7" w:rsidRPr="00F35E66" w:rsidRDefault="000634B7" w:rsidP="000634B7">
      <w:pPr>
        <w:pStyle w:val="ae"/>
        <w:numPr>
          <w:ilvl w:val="0"/>
          <w:numId w:val="7"/>
        </w:numPr>
        <w:spacing w:before="60" w:line="400" w:lineRule="atLeast"/>
        <w:ind w:leftChars="0"/>
        <w:outlineLvl w:val="0"/>
        <w:rPr>
          <w:color w:val="000000"/>
        </w:rPr>
      </w:pPr>
      <w:r w:rsidRPr="00F35E66">
        <w:rPr>
          <w:color w:val="000000"/>
        </w:rPr>
        <w:t>Chapter in a book:</w:t>
      </w:r>
    </w:p>
    <w:p w14:paraId="0B1AAB9F" w14:textId="77777777" w:rsidR="000634B7" w:rsidRPr="00F35E66" w:rsidRDefault="000634B7" w:rsidP="000634B7">
      <w:pPr>
        <w:spacing w:before="60" w:line="400" w:lineRule="atLeast"/>
        <w:outlineLvl w:val="0"/>
        <w:rPr>
          <w:color w:val="000000"/>
        </w:rPr>
      </w:pPr>
      <w:r w:rsidRPr="00F35E66">
        <w:rPr>
          <w:color w:val="000000"/>
        </w:rPr>
        <w:t>Nesheim M C. Ascariasis and human nutrition. In Ascariasis and its prevention and control, D. W. T. Crompton, M. C. Nesbemi, and Z. S. Pawlowski (eds.). Taylor and Francis, London, U.K.1989, pp. 87–100.</w:t>
      </w:r>
    </w:p>
    <w:p w14:paraId="1936AFFB" w14:textId="77777777" w:rsidR="000634B7" w:rsidRPr="00F35E66" w:rsidRDefault="000634B7" w:rsidP="000634B7">
      <w:pPr>
        <w:spacing w:before="60" w:line="400" w:lineRule="atLeast"/>
        <w:outlineLvl w:val="0"/>
        <w:rPr>
          <w:color w:val="000000"/>
        </w:rPr>
      </w:pPr>
    </w:p>
    <w:p w14:paraId="6209F305" w14:textId="77777777" w:rsidR="000634B7" w:rsidRPr="00F35E66" w:rsidRDefault="000634B7" w:rsidP="000634B7">
      <w:pPr>
        <w:spacing w:before="60" w:line="400" w:lineRule="atLeast"/>
        <w:outlineLvl w:val="0"/>
        <w:rPr>
          <w:color w:val="000000"/>
        </w:rPr>
      </w:pPr>
      <w:r w:rsidRPr="00F35E66">
        <w:rPr>
          <w:color w:val="000000"/>
        </w:rPr>
        <w:t>Electronic Sources as reference</w:t>
      </w:r>
    </w:p>
    <w:p w14:paraId="32BCE18E" w14:textId="77777777" w:rsidR="000634B7" w:rsidRPr="002F074A" w:rsidRDefault="000634B7" w:rsidP="000634B7">
      <w:pPr>
        <w:spacing w:before="60" w:line="400" w:lineRule="atLeast"/>
        <w:outlineLvl w:val="0"/>
        <w:rPr>
          <w:color w:val="000000"/>
          <w:kern w:val="2"/>
          <w:szCs w:val="18"/>
        </w:rPr>
      </w:pPr>
      <w:r w:rsidRPr="00F35E66">
        <w:rPr>
          <w:color w:val="000000"/>
        </w:rPr>
        <w:t>Journal article on the Internet: Parija SC, Khairnar K. Detection of excretory Entamoeba histolytica DNA in the urine, and detection of E. histolytica DNA and lectin antigen in the liver abscess pus for the diagnosis of amoebic liver abscess BMC Microbiology 2007, 7:41.doi:10.1186/1471-2180-7-41. http://www.biomedcentral.com/1471-2180/7/41</w:t>
      </w:r>
    </w:p>
    <w:p w14:paraId="1325DD27" w14:textId="77777777" w:rsidR="000634B7" w:rsidRPr="002F074A" w:rsidRDefault="000634B7" w:rsidP="000634B7">
      <w:pPr>
        <w:spacing w:before="60" w:line="400" w:lineRule="atLeast"/>
        <w:rPr>
          <w:color w:val="000000"/>
        </w:rPr>
      </w:pPr>
    </w:p>
    <w:p w14:paraId="2EA1EF78" w14:textId="77777777" w:rsidR="000634B7" w:rsidRPr="002F074A" w:rsidRDefault="000634B7" w:rsidP="000634B7">
      <w:pPr>
        <w:spacing w:before="60" w:line="400" w:lineRule="atLeast"/>
        <w:rPr>
          <w:color w:val="000000"/>
        </w:rPr>
      </w:pPr>
    </w:p>
    <w:p w14:paraId="156CA151" w14:textId="77777777" w:rsidR="000634B7" w:rsidRDefault="000634B7" w:rsidP="000634B7">
      <w:pPr>
        <w:rPr>
          <w:bCs/>
          <w:color w:val="000000"/>
        </w:rPr>
      </w:pPr>
      <w:r>
        <w:rPr>
          <w:bCs/>
          <w:color w:val="000000"/>
        </w:rPr>
        <w:br w:type="page"/>
      </w:r>
    </w:p>
    <w:p w14:paraId="03756849" w14:textId="77777777" w:rsidR="00CC0950" w:rsidRPr="00CC7363" w:rsidRDefault="00CC0950" w:rsidP="00CC0950">
      <w:pPr>
        <w:spacing w:before="60" w:line="400" w:lineRule="atLeast"/>
        <w:rPr>
          <w:b/>
          <w:bCs/>
          <w:color w:val="FF0000"/>
          <w:sz w:val="28"/>
          <w:lang w:eastAsia="zh-TW"/>
        </w:rPr>
      </w:pPr>
      <w:r w:rsidRPr="00CC7363">
        <w:rPr>
          <w:b/>
          <w:bCs/>
          <w:color w:val="FF0000"/>
          <w:sz w:val="28"/>
        </w:rPr>
        <w:lastRenderedPageBreak/>
        <w:t xml:space="preserve">Figures, Tables and </w:t>
      </w:r>
      <w:r>
        <w:rPr>
          <w:rFonts w:hint="eastAsia"/>
          <w:b/>
          <w:bCs/>
          <w:color w:val="FF0000"/>
          <w:sz w:val="28"/>
          <w:lang w:eastAsia="zh-TW"/>
        </w:rPr>
        <w:t>F</w:t>
      </w:r>
      <w:r w:rsidRPr="00BA4CA8">
        <w:rPr>
          <w:b/>
          <w:bCs/>
          <w:color w:val="FF0000"/>
          <w:sz w:val="28"/>
        </w:rPr>
        <w:t xml:space="preserve">igure </w:t>
      </w:r>
      <w:r>
        <w:rPr>
          <w:rFonts w:hint="eastAsia"/>
          <w:b/>
          <w:bCs/>
          <w:color w:val="FF0000"/>
          <w:sz w:val="28"/>
          <w:lang w:eastAsia="zh-TW"/>
        </w:rPr>
        <w:t>L</w:t>
      </w:r>
      <w:r w:rsidRPr="00BA4CA8">
        <w:rPr>
          <w:b/>
          <w:bCs/>
          <w:color w:val="FF0000"/>
          <w:sz w:val="28"/>
        </w:rPr>
        <w:t>egends</w:t>
      </w:r>
    </w:p>
    <w:p w14:paraId="4A2E736A" w14:textId="77777777" w:rsidR="00CC0950" w:rsidRDefault="00CC0950" w:rsidP="00CC0950">
      <w:pPr>
        <w:spacing w:before="60" w:line="400" w:lineRule="atLeast"/>
        <w:rPr>
          <w:bCs/>
          <w:color w:val="000000"/>
          <w:lang w:eastAsia="zh-TW"/>
        </w:rPr>
      </w:pPr>
    </w:p>
    <w:p w14:paraId="730E7A81" w14:textId="77777777" w:rsidR="00CC0950" w:rsidRDefault="00CC0950" w:rsidP="00CC0950">
      <w:pPr>
        <w:spacing w:before="60" w:line="400" w:lineRule="atLeast"/>
        <w:rPr>
          <w:bCs/>
          <w:color w:val="000000"/>
          <w:lang w:eastAsia="zh-TW"/>
        </w:rPr>
      </w:pPr>
      <w:r w:rsidRPr="00AF0DAA">
        <w:rPr>
          <w:bCs/>
          <w:color w:val="000000"/>
          <w:lang w:eastAsia="zh-TW"/>
        </w:rPr>
        <w:t>Patient facial images must have their eyes covered to show respect for privacy. Charts or tables that show clinical data or course of treatment should generally be limited to the past six months.</w:t>
      </w:r>
    </w:p>
    <w:p w14:paraId="0D7E8E45" w14:textId="77777777" w:rsidR="00CC0950" w:rsidRDefault="00CC0950" w:rsidP="00CC0950">
      <w:pPr>
        <w:spacing w:before="60" w:line="400" w:lineRule="atLeast"/>
        <w:rPr>
          <w:bCs/>
          <w:color w:val="000000"/>
          <w:lang w:eastAsia="zh-TW"/>
        </w:rPr>
      </w:pPr>
    </w:p>
    <w:p w14:paraId="4B2493A7" w14:textId="77777777" w:rsidR="00CC0950" w:rsidRPr="002F074A" w:rsidRDefault="00CC0950" w:rsidP="00CC0950">
      <w:pPr>
        <w:spacing w:before="60" w:line="400" w:lineRule="atLeast"/>
        <w:rPr>
          <w:bCs/>
          <w:color w:val="000000"/>
          <w:lang w:eastAsia="zh-TW"/>
        </w:rPr>
      </w:pPr>
      <w:r w:rsidRPr="00837272">
        <w:rPr>
          <w:bCs/>
          <w:color w:val="000000"/>
          <w:lang w:eastAsia="zh-TW"/>
        </w:rPr>
        <w:t>All figures and tables must be cited in the main text as "Figure 1", "Table 1", and so on. Additionally, please ensure that figure legends are included in the manuscript. Figures should be provided as separate high-quality image files, with a resolution of greater than 300 dpi or a pixel dimension of 1800 x 1600. Please avoid embedding figures within Word or PowerPoint files. Tables should be provided in an editable file format and should not be saved as image files.</w:t>
      </w:r>
    </w:p>
    <w:p w14:paraId="55415C69" w14:textId="77777777" w:rsidR="000634B7" w:rsidRPr="00CC0950" w:rsidRDefault="000634B7" w:rsidP="000634B7">
      <w:pPr>
        <w:spacing w:before="60" w:line="400" w:lineRule="atLeast"/>
        <w:rPr>
          <w:bCs/>
          <w:color w:val="000000"/>
          <w:lang w:eastAsia="zh-TW"/>
        </w:rPr>
      </w:pPr>
    </w:p>
    <w:sectPr w:rsidR="000634B7" w:rsidRPr="00CC0950">
      <w:pgSz w:w="11906" w:h="16838" w:code="9"/>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571C" w14:textId="77777777" w:rsidR="0062572F" w:rsidRDefault="0062572F">
      <w:r>
        <w:separator/>
      </w:r>
    </w:p>
  </w:endnote>
  <w:endnote w:type="continuationSeparator" w:id="0">
    <w:p w14:paraId="4E379DBF" w14:textId="77777777" w:rsidR="0062572F" w:rsidRDefault="0062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1FCF" w14:textId="77777777" w:rsidR="0062572F" w:rsidRDefault="0062572F">
      <w:r>
        <w:separator/>
      </w:r>
    </w:p>
  </w:footnote>
  <w:footnote w:type="continuationSeparator" w:id="0">
    <w:p w14:paraId="4DC95772" w14:textId="77777777" w:rsidR="0062572F" w:rsidRDefault="00625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6611623"/>
    <w:multiLevelType w:val="hybridMultilevel"/>
    <w:tmpl w:val="3DB229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8FB5832"/>
    <w:multiLevelType w:val="hybridMultilevel"/>
    <w:tmpl w:val="A0B85D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5" w15:restartNumberingAfterBreak="0">
    <w:nsid w:val="62E24129"/>
    <w:multiLevelType w:val="hybridMultilevel"/>
    <w:tmpl w:val="1320156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7B442D4"/>
    <w:multiLevelType w:val="hybridMultilevel"/>
    <w:tmpl w:val="EBE8C99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3601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83704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3712206">
    <w:abstractNumId w:val="4"/>
  </w:num>
  <w:num w:numId="4" w16cid:durableId="983195269">
    <w:abstractNumId w:val="3"/>
  </w:num>
  <w:num w:numId="5" w16cid:durableId="1049646881">
    <w:abstractNumId w:val="5"/>
  </w:num>
  <w:num w:numId="6" w16cid:durableId="196359283">
    <w:abstractNumId w:val="1"/>
  </w:num>
  <w:num w:numId="7" w16cid:durableId="725031410">
    <w:abstractNumId w:val="6"/>
  </w:num>
  <w:num w:numId="8" w16cid:durableId="1012412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28E"/>
    <w:rsid w:val="000634B7"/>
    <w:rsid w:val="00064C40"/>
    <w:rsid w:val="000D728E"/>
    <w:rsid w:val="001154E1"/>
    <w:rsid w:val="001846CC"/>
    <w:rsid w:val="00365C47"/>
    <w:rsid w:val="00386A44"/>
    <w:rsid w:val="003B661D"/>
    <w:rsid w:val="003D1191"/>
    <w:rsid w:val="003F6410"/>
    <w:rsid w:val="00443E30"/>
    <w:rsid w:val="00522671"/>
    <w:rsid w:val="00543766"/>
    <w:rsid w:val="0062572F"/>
    <w:rsid w:val="00675A45"/>
    <w:rsid w:val="00770F4D"/>
    <w:rsid w:val="00796794"/>
    <w:rsid w:val="00891C9B"/>
    <w:rsid w:val="008A2F91"/>
    <w:rsid w:val="008B4BD4"/>
    <w:rsid w:val="008C3044"/>
    <w:rsid w:val="00967156"/>
    <w:rsid w:val="00A61220"/>
    <w:rsid w:val="00AE2EB0"/>
    <w:rsid w:val="00BB71CE"/>
    <w:rsid w:val="00BC63B9"/>
    <w:rsid w:val="00CC0950"/>
    <w:rsid w:val="00D347E9"/>
    <w:rsid w:val="00DB5666"/>
    <w:rsid w:val="00DE56AF"/>
    <w:rsid w:val="00E51B63"/>
    <w:rsid w:val="00EC2207"/>
    <w:rsid w:val="00FA6D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39BAE"/>
  <w15:docId w15:val="{955B6FCB-D77E-4518-AF8C-C8325B61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GB" w:eastAsia="en-US"/>
    </w:rPr>
  </w:style>
  <w:style w:type="paragraph" w:styleId="3">
    <w:name w:val="heading 3"/>
    <w:basedOn w:val="a"/>
    <w:next w:val="a"/>
    <w:qFormat/>
    <w:pPr>
      <w:keepNext/>
      <w:widowControl w:val="0"/>
      <w:pBdr>
        <w:bottom w:val="dotted" w:sz="8" w:space="1" w:color="auto"/>
      </w:pBdr>
      <w:spacing w:before="180" w:line="320" w:lineRule="atLeast"/>
      <w:outlineLvl w:val="2"/>
    </w:pPr>
    <w:rPr>
      <w:rFonts w:ascii="Garamond" w:eastAsia="新細明體" w:hAnsi="Garamond"/>
      <w:b/>
      <w:caps/>
      <w:sz w:val="22"/>
      <w:szCs w:val="20"/>
      <w:lang w:val="en-US"/>
    </w:rPr>
  </w:style>
  <w:style w:type="paragraph" w:styleId="4">
    <w:name w:val="heading 4"/>
    <w:basedOn w:val="a"/>
    <w:next w:val="a"/>
    <w:qFormat/>
    <w:pPr>
      <w:keepNext/>
      <w:spacing w:before="120" w:after="60" w:line="280" w:lineRule="exact"/>
      <w:jc w:val="both"/>
      <w:outlineLvl w:val="3"/>
    </w:pPr>
    <w:rPr>
      <w:rFonts w:ascii="Souvenir Lt BT" w:hAnsi="Souvenir Lt BT"/>
      <w:b/>
      <w:sz w:val="1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Web">
    <w:name w:val="Normal (Web)"/>
    <w:basedOn w:val="a"/>
    <w:semiHidden/>
    <w:pPr>
      <w:spacing w:before="100" w:beforeAutospacing="1" w:after="100" w:afterAutospacing="1"/>
      <w:ind w:firstLine="216"/>
    </w:pPr>
    <w:rPr>
      <w:rFonts w:ascii="Souvenir Lt BT" w:hAnsi="Souvenir Lt BT"/>
    </w:rPr>
  </w:style>
  <w:style w:type="character" w:styleId="a5">
    <w:name w:val="Emphasis"/>
    <w:basedOn w:val="a0"/>
    <w:qFormat/>
    <w:rPr>
      <w:i/>
    </w:rPr>
  </w:style>
  <w:style w:type="character" w:styleId="a6">
    <w:name w:val="Hyperlink"/>
    <w:basedOn w:val="a0"/>
    <w:semiHidden/>
    <w:rPr>
      <w:color w:val="0000FF"/>
      <w:u w:val="single"/>
    </w:rPr>
  </w:style>
  <w:style w:type="character" w:styleId="a7">
    <w:name w:val="FollowedHyperlink"/>
    <w:basedOn w:val="a0"/>
    <w:semiHidden/>
    <w:rPr>
      <w:color w:val="800080"/>
      <w:u w:val="single"/>
    </w:rPr>
  </w:style>
  <w:style w:type="paragraph" w:styleId="a8">
    <w:name w:val="Document Map"/>
    <w:basedOn w:val="a"/>
    <w:semiHidden/>
    <w:pPr>
      <w:shd w:val="clear" w:color="auto" w:fill="000080"/>
    </w:pPr>
    <w:rPr>
      <w:rFonts w:ascii="Tahoma" w:hAnsi="Tahoma" w:cs="Tahoma"/>
    </w:rPr>
  </w:style>
  <w:style w:type="paragraph" w:styleId="a9">
    <w:name w:val="footnote text"/>
    <w:basedOn w:val="a"/>
    <w:semiHidden/>
    <w:pPr>
      <w:spacing w:line="280" w:lineRule="exact"/>
      <w:ind w:firstLine="216"/>
      <w:jc w:val="both"/>
    </w:pPr>
    <w:rPr>
      <w:rFonts w:ascii="Souvenir Lt BT" w:hAnsi="Souvenir Lt BT"/>
      <w:sz w:val="20"/>
      <w:szCs w:val="20"/>
    </w:rPr>
  </w:style>
  <w:style w:type="character" w:styleId="aa">
    <w:name w:val="annotation reference"/>
    <w:basedOn w:val="a0"/>
    <w:semiHidden/>
    <w:rPr>
      <w:sz w:val="16"/>
      <w:szCs w:val="16"/>
    </w:rPr>
  </w:style>
  <w:style w:type="paragraph" w:styleId="ab">
    <w:name w:val="annotation text"/>
    <w:basedOn w:val="a"/>
    <w:semiHidden/>
    <w:rPr>
      <w:sz w:val="20"/>
      <w:szCs w:val="20"/>
    </w:rPr>
  </w:style>
  <w:style w:type="paragraph" w:styleId="ac">
    <w:name w:val="Balloon Text"/>
    <w:basedOn w:val="a"/>
    <w:link w:val="ad"/>
    <w:uiPriority w:val="99"/>
    <w:semiHidden/>
    <w:unhideWhenUsed/>
    <w:rsid w:val="00BC63B9"/>
    <w:rPr>
      <w:rFonts w:ascii="Tahoma" w:hAnsi="Tahoma" w:cs="Tahoma"/>
      <w:sz w:val="16"/>
      <w:szCs w:val="16"/>
    </w:rPr>
  </w:style>
  <w:style w:type="character" w:customStyle="1" w:styleId="ad">
    <w:name w:val="註解方塊文字 字元"/>
    <w:basedOn w:val="a0"/>
    <w:link w:val="ac"/>
    <w:uiPriority w:val="99"/>
    <w:semiHidden/>
    <w:rsid w:val="00BC63B9"/>
    <w:rPr>
      <w:rFonts w:ascii="Tahoma" w:hAnsi="Tahoma" w:cs="Tahoma"/>
      <w:sz w:val="16"/>
      <w:szCs w:val="16"/>
      <w:lang w:val="en-GB"/>
    </w:rPr>
  </w:style>
  <w:style w:type="paragraph" w:customStyle="1" w:styleId="Standard">
    <w:name w:val="Standard"/>
    <w:rsid w:val="00AE2EB0"/>
    <w:pPr>
      <w:suppressAutoHyphens/>
      <w:autoSpaceDN w:val="0"/>
      <w:textAlignment w:val="baseline"/>
    </w:pPr>
    <w:rPr>
      <w:rFonts w:eastAsia="Times New Roman"/>
      <w:kern w:val="3"/>
      <w:sz w:val="24"/>
      <w:szCs w:val="24"/>
      <w:lang w:val="en-GB" w:eastAsia="zh-CN"/>
    </w:rPr>
  </w:style>
  <w:style w:type="paragraph" w:styleId="ae">
    <w:name w:val="List Paragraph"/>
    <w:basedOn w:val="a"/>
    <w:uiPriority w:val="34"/>
    <w:qFormat/>
    <w:rsid w:val="000634B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ogin\Desktop\&#38620;&#35468;&#32218;&#19978;&#38957;&#23529;&#31295;&#25945;&#23416;\Letter.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Letter.dot</Template>
  <TotalTime>15</TotalTime>
  <Pages>7</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tlogin</dc:creator>
  <cp:lastModifiedBy>chialin Hsu</cp:lastModifiedBy>
  <cp:revision>14</cp:revision>
  <cp:lastPrinted>1900-12-31T16:00:00Z</cp:lastPrinted>
  <dcterms:created xsi:type="dcterms:W3CDTF">2023-01-05T03:18:00Z</dcterms:created>
  <dcterms:modified xsi:type="dcterms:W3CDTF">2023-04-07T02:19:00Z</dcterms:modified>
</cp:coreProperties>
</file>